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BD506" w14:textId="657E9DB6" w:rsidR="00247F34" w:rsidRDefault="00247F34" w:rsidP="00247F34">
      <w:pPr>
        <w:pStyle w:val="Zhlav"/>
        <w:rPr>
          <w:rFonts w:ascii="Times New Roman" w:hAnsi="Times New Roman"/>
          <w:i/>
          <w:u w:val="single"/>
        </w:rPr>
      </w:pPr>
      <w:r w:rsidRPr="00247F34">
        <w:rPr>
          <w:rFonts w:ascii="Times New Roman" w:hAnsi="Times New Roman"/>
          <w:i/>
          <w:u w:val="single"/>
        </w:rPr>
        <w:t xml:space="preserve">Příloha č. 1 k usnesení </w:t>
      </w:r>
      <w:r w:rsidR="00E86117">
        <w:rPr>
          <w:rFonts w:ascii="Times New Roman" w:hAnsi="Times New Roman"/>
          <w:i/>
          <w:u w:val="single"/>
        </w:rPr>
        <w:t>Rady HMP č</w:t>
      </w:r>
      <w:r w:rsidR="0041659A">
        <w:rPr>
          <w:rFonts w:ascii="Times New Roman" w:hAnsi="Times New Roman"/>
          <w:i/>
          <w:u w:val="single"/>
        </w:rPr>
        <w:t>.</w:t>
      </w:r>
      <w:r w:rsidR="00D360A9">
        <w:rPr>
          <w:rFonts w:ascii="Times New Roman" w:hAnsi="Times New Roman"/>
          <w:i/>
          <w:u w:val="single"/>
        </w:rPr>
        <w:t xml:space="preserve"> 1242 </w:t>
      </w:r>
      <w:r w:rsidR="0041659A">
        <w:rPr>
          <w:rFonts w:ascii="Times New Roman" w:hAnsi="Times New Roman"/>
          <w:i/>
          <w:u w:val="single"/>
        </w:rPr>
        <w:t>ze dne</w:t>
      </w:r>
      <w:r w:rsidR="00D360A9">
        <w:rPr>
          <w:rFonts w:ascii="Times New Roman" w:hAnsi="Times New Roman"/>
          <w:i/>
          <w:u w:val="single"/>
        </w:rPr>
        <w:t xml:space="preserve"> 9. 6. </w:t>
      </w:r>
      <w:r w:rsidR="0041659A">
        <w:rPr>
          <w:rFonts w:ascii="Times New Roman" w:hAnsi="Times New Roman"/>
          <w:i/>
          <w:u w:val="single"/>
        </w:rPr>
        <w:t>2025</w:t>
      </w:r>
    </w:p>
    <w:p w14:paraId="31B34BB3" w14:textId="77777777" w:rsidR="00970153" w:rsidRDefault="00970153" w:rsidP="00247F34">
      <w:pPr>
        <w:pStyle w:val="Zhlav"/>
        <w:rPr>
          <w:rFonts w:ascii="Times New Roman" w:hAnsi="Times New Roman"/>
          <w:i/>
          <w:u w:val="single"/>
        </w:rPr>
      </w:pPr>
    </w:p>
    <w:p w14:paraId="6EE4A685" w14:textId="01ECBD2B" w:rsidR="00217399" w:rsidRDefault="00970153" w:rsidP="00970153">
      <w:pPr>
        <w:pStyle w:val="Zhlav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Návrh</w:t>
      </w:r>
    </w:p>
    <w:p w14:paraId="15AD8D5E" w14:textId="77777777" w:rsidR="00970153" w:rsidRPr="00F469F6" w:rsidRDefault="00970153" w:rsidP="00970153">
      <w:pPr>
        <w:pStyle w:val="Zhlav"/>
        <w:jc w:val="center"/>
        <w:rPr>
          <w:rFonts w:ascii="Times New Roman" w:hAnsi="Times New Roman"/>
          <w:sz w:val="22"/>
        </w:rPr>
      </w:pPr>
    </w:p>
    <w:p w14:paraId="54D53D6B" w14:textId="41F0F82D" w:rsidR="00EA3F90" w:rsidRPr="00F469F6" w:rsidRDefault="00217399" w:rsidP="00217399">
      <w:pPr>
        <w:jc w:val="both"/>
        <w:rPr>
          <w:rFonts w:ascii="Times New Roman" w:hAnsi="Times New Roman" w:cs="Times New Roman"/>
        </w:rPr>
      </w:pPr>
      <w:r w:rsidRPr="00F469F6">
        <w:rPr>
          <w:rFonts w:ascii="Times New Roman" w:hAnsi="Times New Roman" w:cs="Times New Roman"/>
        </w:rPr>
        <w:t xml:space="preserve">STŘEDNĚDOBÝ PLÁN ROZVOJE SOCIÁLNÍCH SLUŽEB NA ÚZEMÍ </w:t>
      </w:r>
      <w:r w:rsidR="003E034C">
        <w:rPr>
          <w:rFonts w:ascii="Times New Roman" w:hAnsi="Times New Roman" w:cs="Times New Roman"/>
        </w:rPr>
        <w:t>HLAVNÍHO MĚSTA PRAHY NA</w:t>
      </w:r>
      <w:r w:rsidRPr="00F469F6">
        <w:rPr>
          <w:rFonts w:ascii="Times New Roman" w:hAnsi="Times New Roman" w:cs="Times New Roman"/>
        </w:rPr>
        <w:t xml:space="preserve"> OBDOBÍ 20</w:t>
      </w:r>
      <w:r w:rsidR="00195202" w:rsidRPr="00F469F6">
        <w:rPr>
          <w:rFonts w:ascii="Times New Roman" w:hAnsi="Times New Roman" w:cs="Times New Roman"/>
        </w:rPr>
        <w:t>2</w:t>
      </w:r>
      <w:r w:rsidR="003E034C">
        <w:rPr>
          <w:rFonts w:ascii="Times New Roman" w:hAnsi="Times New Roman" w:cs="Times New Roman"/>
        </w:rPr>
        <w:t>5</w:t>
      </w:r>
      <w:r w:rsidRPr="00F469F6">
        <w:rPr>
          <w:rFonts w:ascii="Times New Roman" w:hAnsi="Times New Roman" w:cs="Times New Roman"/>
        </w:rPr>
        <w:t>–202</w:t>
      </w:r>
      <w:r w:rsidR="003E034C">
        <w:rPr>
          <w:rFonts w:ascii="Times New Roman" w:hAnsi="Times New Roman" w:cs="Times New Roman"/>
        </w:rPr>
        <w:t>7</w:t>
      </w:r>
      <w:r w:rsidRPr="00F469F6">
        <w:rPr>
          <w:rFonts w:ascii="Times New Roman" w:hAnsi="Times New Roman" w:cs="Times New Roman"/>
        </w:rPr>
        <w:t xml:space="preserve"> schválený usnesením Zastupitelstva </w:t>
      </w:r>
      <w:r w:rsidR="00A939E7" w:rsidRPr="00F469F6">
        <w:rPr>
          <w:rFonts w:ascii="Times New Roman" w:hAnsi="Times New Roman" w:cs="Times New Roman"/>
        </w:rPr>
        <w:t>HMP</w:t>
      </w:r>
      <w:r w:rsidRPr="00F469F6">
        <w:rPr>
          <w:rFonts w:ascii="Times New Roman" w:hAnsi="Times New Roman" w:cs="Times New Roman"/>
        </w:rPr>
        <w:t xml:space="preserve"> č.</w:t>
      </w:r>
      <w:r w:rsidR="00A939E7" w:rsidRPr="00F469F6">
        <w:rPr>
          <w:rFonts w:ascii="Times New Roman" w:hAnsi="Times New Roman" w:cs="Times New Roman"/>
        </w:rPr>
        <w:t> </w:t>
      </w:r>
      <w:r w:rsidR="003E034C">
        <w:rPr>
          <w:rFonts w:ascii="Times New Roman" w:hAnsi="Times New Roman" w:cs="Times New Roman"/>
        </w:rPr>
        <w:t>19/22</w:t>
      </w:r>
      <w:r w:rsidRPr="00F469F6">
        <w:rPr>
          <w:rFonts w:ascii="Times New Roman" w:hAnsi="Times New Roman" w:cs="Times New Roman"/>
        </w:rPr>
        <w:t xml:space="preserve"> ze dne </w:t>
      </w:r>
      <w:r w:rsidR="003E034C">
        <w:rPr>
          <w:rFonts w:ascii="Times New Roman" w:hAnsi="Times New Roman" w:cs="Times New Roman"/>
        </w:rPr>
        <w:t>12</w:t>
      </w:r>
      <w:r w:rsidRPr="00F469F6">
        <w:rPr>
          <w:rFonts w:ascii="Times New Roman" w:hAnsi="Times New Roman" w:cs="Times New Roman"/>
        </w:rPr>
        <w:t xml:space="preserve">. 12. </w:t>
      </w:r>
      <w:r w:rsidR="003E034C">
        <w:rPr>
          <w:rFonts w:ascii="Times New Roman" w:hAnsi="Times New Roman" w:cs="Times New Roman"/>
        </w:rPr>
        <w:t>2024</w:t>
      </w:r>
      <w:r w:rsidR="00573070">
        <w:rPr>
          <w:rFonts w:ascii="Times New Roman" w:hAnsi="Times New Roman" w:cs="Times New Roman"/>
        </w:rPr>
        <w:t xml:space="preserve">, ve znění usnesení Zastupitelstva HMP č. 22/25 ze dne 27. 03. 2025 </w:t>
      </w:r>
      <w:r w:rsidRPr="00F469F6">
        <w:rPr>
          <w:rFonts w:ascii="Times New Roman" w:hAnsi="Times New Roman" w:cs="Times New Roman"/>
        </w:rPr>
        <w:t>se mění takto:</w:t>
      </w:r>
    </w:p>
    <w:p w14:paraId="636BA78C" w14:textId="1A246958" w:rsidR="00195202" w:rsidRPr="00F469F6" w:rsidRDefault="00195202" w:rsidP="00972E1F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F469F6">
        <w:rPr>
          <w:rFonts w:ascii="Times New Roman" w:hAnsi="Times New Roman" w:cs="Times New Roman"/>
        </w:rPr>
        <w:t xml:space="preserve">Na </w:t>
      </w:r>
      <w:r w:rsidR="00663663">
        <w:rPr>
          <w:rFonts w:ascii="Times New Roman" w:hAnsi="Times New Roman" w:cs="Times New Roman"/>
        </w:rPr>
        <w:t>úvodní</w:t>
      </w:r>
      <w:r w:rsidRPr="00F469F6">
        <w:rPr>
          <w:rFonts w:ascii="Times New Roman" w:hAnsi="Times New Roman" w:cs="Times New Roman"/>
        </w:rPr>
        <w:t xml:space="preserve"> straně se slova „</w:t>
      </w:r>
      <w:r w:rsidR="003E034C">
        <w:rPr>
          <w:rFonts w:ascii="Times New Roman" w:hAnsi="Times New Roman" w:cs="Times New Roman"/>
        </w:rPr>
        <w:t>verze 1.</w:t>
      </w:r>
      <w:r w:rsidR="00573070">
        <w:rPr>
          <w:rFonts w:ascii="Times New Roman" w:hAnsi="Times New Roman" w:cs="Times New Roman"/>
        </w:rPr>
        <w:t>1</w:t>
      </w:r>
      <w:r w:rsidR="003E034C">
        <w:rPr>
          <w:rFonts w:ascii="Times New Roman" w:hAnsi="Times New Roman" w:cs="Times New Roman"/>
        </w:rPr>
        <w:t xml:space="preserve">., účinnost od 1. </w:t>
      </w:r>
      <w:r w:rsidR="00573070">
        <w:rPr>
          <w:rFonts w:ascii="Times New Roman" w:hAnsi="Times New Roman" w:cs="Times New Roman"/>
        </w:rPr>
        <w:t>4</w:t>
      </w:r>
      <w:r w:rsidR="003E034C">
        <w:rPr>
          <w:rFonts w:ascii="Times New Roman" w:hAnsi="Times New Roman" w:cs="Times New Roman"/>
        </w:rPr>
        <w:t>. 2025</w:t>
      </w:r>
      <w:r w:rsidRPr="00F469F6">
        <w:rPr>
          <w:rFonts w:ascii="Times New Roman" w:hAnsi="Times New Roman" w:cs="Times New Roman"/>
        </w:rPr>
        <w:t>“ nahrazují slovy „</w:t>
      </w:r>
      <w:r w:rsidR="003E034C">
        <w:rPr>
          <w:rFonts w:ascii="Times New Roman" w:hAnsi="Times New Roman" w:cs="Times New Roman"/>
        </w:rPr>
        <w:t>verze 1.</w:t>
      </w:r>
      <w:r w:rsidR="00573070">
        <w:rPr>
          <w:rFonts w:ascii="Times New Roman" w:hAnsi="Times New Roman" w:cs="Times New Roman"/>
        </w:rPr>
        <w:t>2</w:t>
      </w:r>
      <w:r w:rsidR="003E034C">
        <w:rPr>
          <w:rFonts w:ascii="Times New Roman" w:hAnsi="Times New Roman" w:cs="Times New Roman"/>
        </w:rPr>
        <w:t>.</w:t>
      </w:r>
      <w:r w:rsidRPr="00F469F6">
        <w:rPr>
          <w:rFonts w:ascii="Times New Roman" w:hAnsi="Times New Roman" w:cs="Times New Roman"/>
        </w:rPr>
        <w:t>, účinn</w:t>
      </w:r>
      <w:r w:rsidR="003E034C">
        <w:rPr>
          <w:rFonts w:ascii="Times New Roman" w:hAnsi="Times New Roman" w:cs="Times New Roman"/>
        </w:rPr>
        <w:t xml:space="preserve">ost </w:t>
      </w:r>
      <w:r w:rsidRPr="00F469F6">
        <w:rPr>
          <w:rFonts w:ascii="Times New Roman" w:hAnsi="Times New Roman" w:cs="Times New Roman"/>
        </w:rPr>
        <w:t>od 1.</w:t>
      </w:r>
      <w:r w:rsidR="003E034C">
        <w:rPr>
          <w:rFonts w:ascii="Times New Roman" w:hAnsi="Times New Roman" w:cs="Times New Roman"/>
        </w:rPr>
        <w:t xml:space="preserve"> </w:t>
      </w:r>
      <w:r w:rsidR="00573070">
        <w:rPr>
          <w:rFonts w:ascii="Times New Roman" w:hAnsi="Times New Roman" w:cs="Times New Roman"/>
        </w:rPr>
        <w:t>7</w:t>
      </w:r>
      <w:r w:rsidRPr="00F469F6">
        <w:rPr>
          <w:rFonts w:ascii="Times New Roman" w:hAnsi="Times New Roman" w:cs="Times New Roman"/>
        </w:rPr>
        <w:t>. 202</w:t>
      </w:r>
      <w:r w:rsidR="003E034C">
        <w:rPr>
          <w:rFonts w:ascii="Times New Roman" w:hAnsi="Times New Roman" w:cs="Times New Roman"/>
        </w:rPr>
        <w:t>5</w:t>
      </w:r>
      <w:r w:rsidRPr="00F469F6">
        <w:rPr>
          <w:rFonts w:ascii="Times New Roman" w:hAnsi="Times New Roman" w:cs="Times New Roman"/>
        </w:rPr>
        <w:t>“.</w:t>
      </w:r>
    </w:p>
    <w:p w14:paraId="0A3149FF" w14:textId="77777777" w:rsidR="003742E5" w:rsidRPr="00F469F6" w:rsidRDefault="003742E5" w:rsidP="003742E5">
      <w:pPr>
        <w:pStyle w:val="Odstavecseseznamem"/>
        <w:ind w:left="284"/>
        <w:jc w:val="both"/>
        <w:rPr>
          <w:rFonts w:ascii="Times New Roman" w:hAnsi="Times New Roman" w:cs="Times New Roman"/>
        </w:rPr>
      </w:pPr>
    </w:p>
    <w:p w14:paraId="149B3738" w14:textId="50C8272C" w:rsidR="007F3784" w:rsidRPr="007F3784" w:rsidRDefault="003742E5" w:rsidP="007F3784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F3784">
        <w:rPr>
          <w:rFonts w:ascii="Times New Roman" w:hAnsi="Times New Roman" w:cs="Times New Roman"/>
        </w:rPr>
        <w:t xml:space="preserve">Text na </w:t>
      </w:r>
      <w:r w:rsidR="007F3784" w:rsidRPr="007F3784">
        <w:rPr>
          <w:rFonts w:ascii="Times New Roman" w:hAnsi="Times New Roman" w:cs="Times New Roman"/>
        </w:rPr>
        <w:t>straně 2</w:t>
      </w:r>
      <w:r w:rsidRPr="007F3784">
        <w:rPr>
          <w:rFonts w:ascii="Times New Roman" w:hAnsi="Times New Roman" w:cs="Times New Roman"/>
        </w:rPr>
        <w:t xml:space="preserve"> </w:t>
      </w:r>
      <w:r w:rsidR="00CE15A9" w:rsidRPr="007F3784">
        <w:rPr>
          <w:rFonts w:ascii="Times New Roman" w:hAnsi="Times New Roman" w:cs="Times New Roman"/>
        </w:rPr>
        <w:t xml:space="preserve">nově </w:t>
      </w:r>
      <w:r w:rsidRPr="007F3784">
        <w:rPr>
          <w:rFonts w:ascii="Times New Roman" w:hAnsi="Times New Roman" w:cs="Times New Roman"/>
        </w:rPr>
        <w:t>zní:</w:t>
      </w:r>
    </w:p>
    <w:p w14:paraId="658E1E31" w14:textId="6AF0405A" w:rsidR="007F3784" w:rsidRDefault="007F3784" w:rsidP="007F3784">
      <w:pPr>
        <w:jc w:val="both"/>
        <w:rPr>
          <w:rFonts w:ascii="Times New Roman" w:hAnsi="Times New Roman" w:cs="Times New Roman"/>
        </w:rPr>
      </w:pPr>
      <w:r w:rsidRPr="007F3784">
        <w:rPr>
          <w:rFonts w:ascii="Times New Roman" w:hAnsi="Times New Roman" w:cs="Times New Roman"/>
        </w:rPr>
        <w:t>„</w:t>
      </w:r>
      <w:r w:rsidR="00573070" w:rsidRPr="00573070">
        <w:rPr>
          <w:rFonts w:ascii="Times New Roman" w:hAnsi="Times New Roman" w:cs="Times New Roman"/>
        </w:rPr>
        <w:t>Střednědobý plán rozvoje sociálních služeb na území Hlavního města Prahy na období 2025–2027 byl schválen usnesením ZHMP č. 19/22 ze dne 12. 12. 2024. Materiál byl zpracován dle právního stavu k 31. říjnu 2024. Verze č. 1.1. byla schválena usnesením ZHMP č. 22/25 ze dne 27. 03. 2025 s účinností změn od 01. 04. 2025. Verze č. 1.2 byla schválena usnesením ZHMP č. / ze dne 19. 06. 2025 s účinností změn od 01. 07. 2025</w:t>
      </w:r>
      <w:r w:rsidRPr="007F378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“</w:t>
      </w:r>
    </w:p>
    <w:p w14:paraId="7869EE5B" w14:textId="77777777" w:rsidR="00573070" w:rsidRDefault="00573070" w:rsidP="007F3784">
      <w:pPr>
        <w:jc w:val="both"/>
        <w:rPr>
          <w:rFonts w:ascii="Times New Roman" w:hAnsi="Times New Roman" w:cs="Times New Roman"/>
        </w:rPr>
      </w:pPr>
    </w:p>
    <w:p w14:paraId="373FEEE3" w14:textId="7E25A869" w:rsidR="00573070" w:rsidRDefault="00FA36C0" w:rsidP="00573070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kapitole 5.3.2 odstavec 2</w:t>
      </w:r>
      <w:r w:rsidR="00573070">
        <w:rPr>
          <w:rFonts w:ascii="Times New Roman" w:hAnsi="Times New Roman" w:cs="Times New Roman"/>
        </w:rPr>
        <w:t xml:space="preserve"> nově zní:</w:t>
      </w:r>
    </w:p>
    <w:p w14:paraId="626D4BBF" w14:textId="0CDF57A4" w:rsidR="00573070" w:rsidRPr="008B2261" w:rsidRDefault="00573070" w:rsidP="00573070">
      <w:pPr>
        <w:spacing w:line="276" w:lineRule="auto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>„</w:t>
      </w:r>
      <w:r w:rsidRPr="008B2261">
        <w:rPr>
          <w:rFonts w:ascii="Times New Roman" w:hAnsi="Times New Roman" w:cs="Times New Roman"/>
          <w:lang w:eastAsia="cs-CZ"/>
        </w:rPr>
        <w:t xml:space="preserve">Pověření se obecně vydává na dobu účinnosti aktuálního </w:t>
      </w:r>
      <w:r>
        <w:rPr>
          <w:rFonts w:ascii="Times New Roman" w:hAnsi="Times New Roman" w:cs="Times New Roman"/>
          <w:lang w:eastAsia="cs-CZ"/>
        </w:rPr>
        <w:t>SPRSS</w:t>
      </w:r>
      <w:r w:rsidRPr="008B2261">
        <w:rPr>
          <w:rFonts w:ascii="Times New Roman" w:hAnsi="Times New Roman" w:cs="Times New Roman"/>
          <w:lang w:eastAsia="cs-CZ"/>
        </w:rPr>
        <w:t xml:space="preserve">, </w:t>
      </w:r>
      <w:r w:rsidRPr="008B2261">
        <w:rPr>
          <w:rFonts w:ascii="Times New Roman" w:hAnsi="Times New Roman" w:cs="Times New Roman"/>
          <w:b/>
          <w:bCs/>
          <w:lang w:eastAsia="cs-CZ"/>
        </w:rPr>
        <w:t xml:space="preserve">nejdéle však na 3 </w:t>
      </w:r>
      <w:r w:rsidRPr="008B2261">
        <w:rPr>
          <w:rFonts w:ascii="Times New Roman" w:hAnsi="Times New Roman" w:cs="Times New Roman"/>
          <w:lang w:eastAsia="cs-CZ"/>
        </w:rPr>
        <w:t>roky</w:t>
      </w:r>
      <w:r>
        <w:rPr>
          <w:rFonts w:ascii="Times New Roman" w:hAnsi="Times New Roman" w:cs="Times New Roman"/>
          <w:lang w:eastAsia="cs-CZ"/>
        </w:rPr>
        <w:t>. V</w:t>
      </w:r>
      <w:r w:rsidRPr="008B2261">
        <w:rPr>
          <w:rFonts w:ascii="Times New Roman" w:hAnsi="Times New Roman" w:cs="Times New Roman"/>
          <w:lang w:eastAsia="cs-CZ"/>
        </w:rPr>
        <w:t xml:space="preserve"> případě PO MČ a PO HMP</w:t>
      </w:r>
      <w:r>
        <w:rPr>
          <w:rFonts w:ascii="Times New Roman" w:hAnsi="Times New Roman" w:cs="Times New Roman"/>
          <w:lang w:eastAsia="cs-CZ"/>
        </w:rPr>
        <w:t xml:space="preserve"> je </w:t>
      </w:r>
      <w:r w:rsidR="00FA36C0">
        <w:rPr>
          <w:rFonts w:ascii="Times New Roman" w:hAnsi="Times New Roman" w:cs="Times New Roman"/>
          <w:lang w:eastAsia="cs-CZ"/>
        </w:rPr>
        <w:t>P</w:t>
      </w:r>
      <w:r>
        <w:rPr>
          <w:rFonts w:ascii="Times New Roman" w:hAnsi="Times New Roman" w:cs="Times New Roman"/>
          <w:lang w:eastAsia="cs-CZ"/>
        </w:rPr>
        <w:t>ověření součástí zřizovací listin</w:t>
      </w:r>
      <w:r w:rsidR="00FA36C0">
        <w:rPr>
          <w:rFonts w:ascii="Times New Roman" w:hAnsi="Times New Roman" w:cs="Times New Roman"/>
          <w:lang w:eastAsia="cs-CZ"/>
        </w:rPr>
        <w:t>y</w:t>
      </w:r>
      <w:r>
        <w:rPr>
          <w:rFonts w:ascii="Times New Roman" w:hAnsi="Times New Roman" w:cs="Times New Roman"/>
          <w:lang w:eastAsia="cs-CZ"/>
        </w:rPr>
        <w:t xml:space="preserve"> s platností na dobu </w:t>
      </w:r>
      <w:r w:rsidRPr="00D82934">
        <w:rPr>
          <w:rFonts w:ascii="Times New Roman" w:hAnsi="Times New Roman" w:cs="Times New Roman"/>
          <w:b/>
          <w:bCs/>
          <w:lang w:eastAsia="cs-CZ"/>
        </w:rPr>
        <w:t>10 let</w:t>
      </w:r>
      <w:r w:rsidRPr="008B2261">
        <w:rPr>
          <w:rFonts w:ascii="Times New Roman" w:hAnsi="Times New Roman" w:cs="Times New Roman"/>
          <w:lang w:eastAsia="cs-CZ"/>
        </w:rPr>
        <w:t>. U nově zařazených sociálních služeb do Krajské sítě se Pověření vydává</w:t>
      </w:r>
      <w:r>
        <w:rPr>
          <w:rFonts w:ascii="Times New Roman" w:hAnsi="Times New Roman" w:cs="Times New Roman"/>
          <w:lang w:eastAsia="cs-CZ"/>
        </w:rPr>
        <w:t xml:space="preserve"> nejprve: v případě služeb zařazených od 1. 1.</w:t>
      </w:r>
      <w:r w:rsidR="00FA36C0">
        <w:rPr>
          <w:rFonts w:ascii="Times New Roman" w:hAnsi="Times New Roman" w:cs="Times New Roman"/>
          <w:lang w:eastAsia="cs-CZ"/>
        </w:rPr>
        <w:t xml:space="preserve"> daného kalendářního roku</w:t>
      </w:r>
      <w:r w:rsidRPr="008B2261">
        <w:rPr>
          <w:rFonts w:ascii="Times New Roman" w:hAnsi="Times New Roman" w:cs="Times New Roman"/>
          <w:lang w:eastAsia="cs-CZ"/>
        </w:rPr>
        <w:t xml:space="preserve"> </w:t>
      </w:r>
      <w:r w:rsidRPr="008B2261">
        <w:rPr>
          <w:rFonts w:ascii="Times New Roman" w:hAnsi="Times New Roman" w:cs="Times New Roman"/>
          <w:b/>
          <w:bCs/>
          <w:lang w:eastAsia="cs-CZ"/>
        </w:rPr>
        <w:t>na dobu 1</w:t>
      </w:r>
      <w:r>
        <w:rPr>
          <w:rFonts w:ascii="Times New Roman" w:hAnsi="Times New Roman" w:cs="Times New Roman"/>
          <w:b/>
          <w:bCs/>
          <w:lang w:eastAsia="cs-CZ"/>
        </w:rPr>
        <w:t>2</w:t>
      </w:r>
      <w:r w:rsidRPr="008B2261">
        <w:rPr>
          <w:rFonts w:ascii="Times New Roman" w:hAnsi="Times New Roman" w:cs="Times New Roman"/>
          <w:b/>
          <w:bCs/>
          <w:lang w:eastAsia="cs-CZ"/>
        </w:rPr>
        <w:t xml:space="preserve"> </w:t>
      </w:r>
      <w:r>
        <w:rPr>
          <w:rFonts w:ascii="Times New Roman" w:hAnsi="Times New Roman" w:cs="Times New Roman"/>
          <w:b/>
          <w:bCs/>
          <w:lang w:eastAsia="cs-CZ"/>
        </w:rPr>
        <w:t>měsíců</w:t>
      </w:r>
      <w:r>
        <w:rPr>
          <w:rFonts w:ascii="Times New Roman" w:hAnsi="Times New Roman" w:cs="Times New Roman"/>
          <w:lang w:eastAsia="cs-CZ"/>
        </w:rPr>
        <w:t xml:space="preserve">, v případě služeb zařazených od 1. 7. </w:t>
      </w:r>
      <w:r w:rsidR="00FA36C0">
        <w:rPr>
          <w:rFonts w:ascii="Times New Roman" w:hAnsi="Times New Roman" w:cs="Times New Roman"/>
          <w:lang w:eastAsia="cs-CZ"/>
        </w:rPr>
        <w:t xml:space="preserve">daného kalendářního roku </w:t>
      </w:r>
      <w:r>
        <w:rPr>
          <w:rFonts w:ascii="Times New Roman" w:hAnsi="Times New Roman" w:cs="Times New Roman"/>
          <w:lang w:eastAsia="cs-CZ"/>
        </w:rPr>
        <w:t xml:space="preserve">na </w:t>
      </w:r>
      <w:r w:rsidRPr="00AE15DA">
        <w:rPr>
          <w:rFonts w:ascii="Times New Roman" w:hAnsi="Times New Roman" w:cs="Times New Roman"/>
          <w:b/>
          <w:bCs/>
          <w:lang w:eastAsia="cs-CZ"/>
        </w:rPr>
        <w:t xml:space="preserve">dobu </w:t>
      </w:r>
      <w:r>
        <w:rPr>
          <w:rFonts w:ascii="Times New Roman" w:hAnsi="Times New Roman" w:cs="Times New Roman"/>
          <w:b/>
          <w:bCs/>
          <w:lang w:eastAsia="cs-CZ"/>
        </w:rPr>
        <w:t>6 až 18</w:t>
      </w:r>
      <w:r w:rsidRPr="00AE15DA">
        <w:rPr>
          <w:rFonts w:ascii="Times New Roman" w:hAnsi="Times New Roman" w:cs="Times New Roman"/>
          <w:b/>
          <w:bCs/>
          <w:lang w:eastAsia="cs-CZ"/>
        </w:rPr>
        <w:t xml:space="preserve"> </w:t>
      </w:r>
      <w:r>
        <w:rPr>
          <w:rFonts w:ascii="Times New Roman" w:hAnsi="Times New Roman" w:cs="Times New Roman"/>
          <w:b/>
          <w:bCs/>
          <w:lang w:eastAsia="cs-CZ"/>
        </w:rPr>
        <w:t>měsíců</w:t>
      </w:r>
      <w:r>
        <w:rPr>
          <w:rFonts w:ascii="Times New Roman" w:hAnsi="Times New Roman" w:cs="Times New Roman"/>
          <w:lang w:eastAsia="cs-CZ"/>
        </w:rPr>
        <w:t>,</w:t>
      </w:r>
      <w:r w:rsidRPr="008B2261">
        <w:rPr>
          <w:rFonts w:ascii="Times New Roman" w:hAnsi="Times New Roman" w:cs="Times New Roman"/>
          <w:lang w:eastAsia="cs-CZ"/>
        </w:rPr>
        <w:t xml:space="preserve"> poté je možné jej prodloužit na dobu účinnosti aktuálního </w:t>
      </w:r>
      <w:r>
        <w:rPr>
          <w:rFonts w:ascii="Times New Roman" w:hAnsi="Times New Roman" w:cs="Times New Roman"/>
          <w:lang w:eastAsia="cs-CZ"/>
        </w:rPr>
        <w:t>SPRSS</w:t>
      </w:r>
      <w:r w:rsidRPr="008B2261">
        <w:rPr>
          <w:rFonts w:ascii="Times New Roman" w:hAnsi="Times New Roman" w:cs="Times New Roman"/>
          <w:lang w:eastAsia="cs-CZ"/>
        </w:rPr>
        <w:t>.</w:t>
      </w:r>
      <w:r w:rsidR="00FA36C0">
        <w:rPr>
          <w:rFonts w:ascii="Times New Roman" w:hAnsi="Times New Roman" w:cs="Times New Roman"/>
          <w:lang w:eastAsia="cs-CZ"/>
        </w:rPr>
        <w:t>“</w:t>
      </w:r>
    </w:p>
    <w:p w14:paraId="297C718D" w14:textId="15FFB8E7" w:rsidR="00573070" w:rsidRPr="00573070" w:rsidRDefault="00573070" w:rsidP="00573070">
      <w:pPr>
        <w:jc w:val="both"/>
        <w:rPr>
          <w:rFonts w:ascii="Times New Roman" w:hAnsi="Times New Roman" w:cs="Times New Roman"/>
        </w:rPr>
      </w:pPr>
    </w:p>
    <w:p w14:paraId="28EE811C" w14:textId="4B428C59" w:rsidR="009B07F5" w:rsidRDefault="009B07F5" w:rsidP="009B07F5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B07F5">
        <w:rPr>
          <w:rFonts w:ascii="Times New Roman" w:hAnsi="Times New Roman" w:cs="Times New Roman"/>
        </w:rPr>
        <w:t xml:space="preserve">V Příloze č. 1 část tabulky </w:t>
      </w:r>
      <w:r w:rsidRPr="00510574">
        <w:rPr>
          <w:rFonts w:ascii="Times New Roman" w:hAnsi="Times New Roman" w:cs="Times New Roman"/>
          <w:b/>
          <w:bCs/>
        </w:rPr>
        <w:t xml:space="preserve">§ </w:t>
      </w:r>
      <w:r w:rsidR="00573070">
        <w:rPr>
          <w:rFonts w:ascii="Times New Roman" w:hAnsi="Times New Roman" w:cs="Times New Roman"/>
          <w:b/>
          <w:bCs/>
        </w:rPr>
        <w:t>6</w:t>
      </w:r>
      <w:r w:rsidRPr="00510574">
        <w:rPr>
          <w:rFonts w:ascii="Times New Roman" w:hAnsi="Times New Roman" w:cs="Times New Roman"/>
          <w:b/>
          <w:bCs/>
        </w:rPr>
        <w:t xml:space="preserve">7 – </w:t>
      </w:r>
      <w:r w:rsidR="00573070">
        <w:rPr>
          <w:rFonts w:ascii="Times New Roman" w:hAnsi="Times New Roman" w:cs="Times New Roman"/>
          <w:b/>
          <w:bCs/>
        </w:rPr>
        <w:t>Sociálně terapeutické dílny</w:t>
      </w:r>
      <w:r w:rsidRPr="00510574">
        <w:rPr>
          <w:rFonts w:ascii="Times New Roman" w:hAnsi="Times New Roman" w:cs="Times New Roman"/>
          <w:b/>
          <w:bCs/>
        </w:rPr>
        <w:t xml:space="preserve"> </w:t>
      </w:r>
      <w:r w:rsidRPr="009B07F5">
        <w:rPr>
          <w:rFonts w:ascii="Times New Roman" w:hAnsi="Times New Roman" w:cs="Times New Roman"/>
        </w:rPr>
        <w:t>včetně nadpisu zní:</w:t>
      </w:r>
    </w:p>
    <w:p w14:paraId="41028497" w14:textId="53095AD5" w:rsidR="009B07F5" w:rsidRPr="009B07F5" w:rsidRDefault="009B07F5" w:rsidP="009B07F5">
      <w:pPr>
        <w:jc w:val="both"/>
        <w:rPr>
          <w:rFonts w:ascii="Times New Roman" w:hAnsi="Times New Roman" w:cs="Times New Roman"/>
        </w:rPr>
      </w:pPr>
      <w:r w:rsidRPr="009B07F5">
        <w:rPr>
          <w:rFonts w:ascii="Times New Roman" w:hAnsi="Times New Roman" w:cs="Times New Roman"/>
        </w:rPr>
        <w:t>„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850"/>
        <w:gridCol w:w="1772"/>
        <w:gridCol w:w="2764"/>
        <w:gridCol w:w="567"/>
        <w:gridCol w:w="992"/>
      </w:tblGrid>
      <w:tr w:rsidR="009B07F5" w:rsidRPr="008B2261" w14:paraId="7FE2A134" w14:textId="77777777" w:rsidTr="00C17586">
        <w:trPr>
          <w:cantSplit/>
          <w:trHeight w:val="729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2AC87CE" w14:textId="67F7801D" w:rsidR="009B07F5" w:rsidRPr="008B2261" w:rsidRDefault="00573070" w:rsidP="00C17586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  <w:sz w:val="21"/>
              </w:rPr>
            </w:pPr>
            <w:r w:rsidRPr="008B2261">
              <w:rPr>
                <w:rFonts w:ascii="Times New Roman" w:hAnsi="Times New Roman" w:cs="Times New Roman"/>
                <w:b/>
                <w:color w:val="FFFFFF" w:themeColor="background1"/>
                <w:szCs w:val="30"/>
              </w:rPr>
              <w:t>§</w:t>
            </w:r>
            <w:r w:rsidRPr="008B2261">
              <w:rPr>
                <w:rFonts w:ascii="Times New Roman" w:hAnsi="Times New Roman" w:cs="Times New Roman"/>
                <w:b/>
                <w:color w:val="FFFFFF" w:themeColor="background1"/>
                <w:sz w:val="21"/>
              </w:rPr>
              <w:t xml:space="preserve"> 67 – </w:t>
            </w:r>
            <w:r w:rsidRPr="008B2261">
              <w:rPr>
                <w:rFonts w:ascii="Times New Roman" w:hAnsi="Times New Roman" w:cs="Times New Roman"/>
                <w:b/>
                <w:color w:val="FFFFFF" w:themeColor="background1"/>
              </w:rPr>
              <w:t>Sociálně terapeutické dílny</w:t>
            </w:r>
          </w:p>
        </w:tc>
      </w:tr>
      <w:tr w:rsidR="009B07F5" w:rsidRPr="008B2261" w14:paraId="7C54D4AB" w14:textId="77777777" w:rsidTr="00C17586">
        <w:trPr>
          <w:cantSplit/>
          <w:trHeight w:val="11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4F5103" w14:textId="77777777" w:rsidR="009B07F5" w:rsidRPr="008B2261" w:rsidRDefault="009B07F5" w:rsidP="00C17586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Organizace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61E3A326" w14:textId="77777777" w:rsidR="009B07F5" w:rsidRPr="008B2261" w:rsidRDefault="009B07F5" w:rsidP="00C1758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Identifikátor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4F6D872" w14:textId="77777777" w:rsidR="009B07F5" w:rsidRPr="008B2261" w:rsidRDefault="009B07F5" w:rsidP="00C17586">
            <w:pPr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Druh služby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CDA7FFB" w14:textId="30E41DC8" w:rsidR="009B07F5" w:rsidRPr="008B2261" w:rsidRDefault="009B07F5" w:rsidP="00C17586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Název s</w:t>
            </w:r>
            <w:r w:rsidR="00F46A4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</w:t>
            </w:r>
            <w:r w:rsidRPr="008B2261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užby / zařízení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256C8FAF" w14:textId="77777777" w:rsidR="009B07F5" w:rsidRPr="008B2261" w:rsidRDefault="009B07F5" w:rsidP="00C1758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Jednotka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0D0FBB3" w14:textId="77777777" w:rsidR="009B07F5" w:rsidRPr="008B2261" w:rsidRDefault="009B07F5" w:rsidP="00C17586">
            <w:pPr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Počet pověřených jednotek pro rok 2025</w:t>
            </w:r>
          </w:p>
        </w:tc>
      </w:tr>
      <w:tr w:rsidR="00573070" w:rsidRPr="008B2261" w14:paraId="12F1CFB5" w14:textId="77777777" w:rsidTr="00C17586">
        <w:trPr>
          <w:trHeight w:val="6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6FB1BC" w14:textId="173BAA89" w:rsidR="00573070" w:rsidRPr="008B2261" w:rsidRDefault="00573070" w:rsidP="005730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Centrum MARTIN o.p.s.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025ED4" w14:textId="0605C2E6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9283831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FCA336" w14:textId="331E636B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sociálně terapeutické dílny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0E314C" w14:textId="2A2B2F10" w:rsidR="00573070" w:rsidRPr="008B2261" w:rsidRDefault="00573070" w:rsidP="005730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Café MARTIN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8612FD" w14:textId="3E82A66C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9360B5" w14:textId="26D7E84B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</w:tr>
      <w:tr w:rsidR="00573070" w:rsidRPr="008B2261" w14:paraId="681E2EEA" w14:textId="77777777" w:rsidTr="00C17586">
        <w:trPr>
          <w:trHeight w:val="6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B9FEF6" w14:textId="7FAF32B6" w:rsidR="00573070" w:rsidRPr="008B2261" w:rsidRDefault="00573070" w:rsidP="005730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Dílna Eliáš, </w:t>
            </w:r>
            <w:proofErr w:type="spellStart"/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z.s</w:t>
            </w:r>
            <w:proofErr w:type="spellEnd"/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7703A7" w14:textId="571008B5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3457142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D3E0CD" w14:textId="141FB33C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sociálně terapeutické dílny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640F16" w14:textId="6C6E59E8" w:rsidR="00573070" w:rsidRPr="008B2261" w:rsidRDefault="00573070" w:rsidP="005730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Keramická dílna Eliáš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A38726" w14:textId="141879BA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849392" w14:textId="20C20829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3,68</w:t>
            </w:r>
          </w:p>
        </w:tc>
      </w:tr>
      <w:tr w:rsidR="00573070" w:rsidRPr="008B2261" w14:paraId="359D8CE4" w14:textId="77777777" w:rsidTr="00C17586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FAAFE8" w14:textId="2E43A2AD" w:rsidR="00573070" w:rsidRPr="008B2261" w:rsidRDefault="00573070" w:rsidP="005730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Dílna </w:t>
            </w:r>
            <w:proofErr w:type="spellStart"/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Gawain</w:t>
            </w:r>
            <w:proofErr w:type="spellEnd"/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z.s</w:t>
            </w:r>
            <w:proofErr w:type="spellEnd"/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3B3C82" w14:textId="560B1780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7997622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8D3047" w14:textId="2148F380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sociálně terapeutické dílny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81E0C0" w14:textId="7E47CB8F" w:rsidR="00573070" w:rsidRPr="008B2261" w:rsidRDefault="00573070" w:rsidP="005730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Dílna </w:t>
            </w:r>
            <w:proofErr w:type="spellStart"/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Gawain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97C7C5" w14:textId="2C8E00B7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D795E0" w14:textId="437A3686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5,65</w:t>
            </w:r>
          </w:p>
        </w:tc>
      </w:tr>
      <w:tr w:rsidR="00573070" w:rsidRPr="008B2261" w14:paraId="797069F6" w14:textId="77777777" w:rsidTr="00C17586">
        <w:trPr>
          <w:trHeight w:val="6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32CA7C" w14:textId="574F06B9" w:rsidR="00573070" w:rsidRPr="008B2261" w:rsidRDefault="00573070" w:rsidP="005730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Dílny tvořivosti, o.p.s.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8EF813" w14:textId="5C8AE15E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9270655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CFC2A6" w14:textId="051006E7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sociálně terapeutické dílny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6B3AA9" w14:textId="4A15AEB3" w:rsidR="00573070" w:rsidRPr="008B2261" w:rsidRDefault="00573070" w:rsidP="005730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Dílny tvořivosti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B655DC" w14:textId="59679E28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08CB69" w14:textId="53CA943D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2,95</w:t>
            </w:r>
          </w:p>
        </w:tc>
      </w:tr>
      <w:tr w:rsidR="00573070" w:rsidRPr="008B2261" w14:paraId="31010F9C" w14:textId="77777777" w:rsidTr="005961B6">
        <w:trPr>
          <w:trHeight w:val="6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9DF515" w14:textId="7DB0ED68" w:rsidR="00573070" w:rsidRPr="008B2261" w:rsidRDefault="00573070" w:rsidP="005730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Domov </w:t>
            </w:r>
            <w:proofErr w:type="spellStart"/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Maxov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D00411" w14:textId="53BB551F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3745375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38C70E" w14:textId="02082102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sociálně terapeutické dílny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395DD8" w14:textId="125BFEC9" w:rsidR="00573070" w:rsidRPr="008B2261" w:rsidRDefault="00573070" w:rsidP="005730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Domov </w:t>
            </w:r>
            <w:proofErr w:type="spellStart"/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Maxov</w:t>
            </w:r>
            <w:proofErr w:type="spellEnd"/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sociálně terapeutické dílny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D207AD" w14:textId="2EADD266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7D5A61" w14:textId="4A8158A8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7,50</w:t>
            </w:r>
          </w:p>
        </w:tc>
      </w:tr>
      <w:tr w:rsidR="00573070" w:rsidRPr="008B2261" w14:paraId="0E823CF6" w14:textId="77777777" w:rsidTr="005961B6">
        <w:trPr>
          <w:trHeight w:val="6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C09B62" w14:textId="41714DCE" w:rsidR="00573070" w:rsidRPr="008B2261" w:rsidRDefault="00573070" w:rsidP="005730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Integrované centrum pro osoby se zdravotním postižením Horní Poustevna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15AB8F" w14:textId="73747C84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9980976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636631" w14:textId="7AF53392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sociálně terapeutické dílny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542617" w14:textId="43483934" w:rsidR="00573070" w:rsidRPr="008B2261" w:rsidRDefault="00573070" w:rsidP="005730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Integrované centrum pro osoby se zdravotním postižením Horní Poustevna – Dílna u Markétky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46145A" w14:textId="2DF8560C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87A2EE" w14:textId="348A3574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5,80</w:t>
            </w:r>
          </w:p>
        </w:tc>
      </w:tr>
      <w:tr w:rsidR="00573070" w:rsidRPr="008B2261" w14:paraId="46FC15F1" w14:textId="77777777" w:rsidTr="005961B6"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695B32" w14:textId="42C046F5" w:rsidR="00573070" w:rsidRPr="008B2261" w:rsidRDefault="00573070" w:rsidP="005730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Pobytové rehabilitační a rekvalifikační středisko pro nevidomé Dědina, o.p.s.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DC5EFD" w14:textId="6C02EF5B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8414595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34D0E0" w14:textId="3157DE6E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sociálně terapeutické dílny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3DE75D" w14:textId="0DBC6001" w:rsidR="00573070" w:rsidRPr="008B2261" w:rsidRDefault="00573070" w:rsidP="005730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Pobytové rehabilitační a rekvalifikační středisko pro nevidomé Dědina, o.p.s.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E180EC" w14:textId="5100B3DB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1BC908" w14:textId="6FA5C3BF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16,67</w:t>
            </w:r>
          </w:p>
        </w:tc>
      </w:tr>
      <w:tr w:rsidR="00573070" w:rsidRPr="008B2261" w14:paraId="464EB087" w14:textId="77777777" w:rsidTr="005961B6"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E296D1" w14:textId="2BA64B4D" w:rsidR="00573070" w:rsidRPr="008B2261" w:rsidRDefault="00573070" w:rsidP="005730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Sluneční zahrada, </w:t>
            </w:r>
            <w:proofErr w:type="spellStart"/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z.s</w:t>
            </w:r>
            <w:proofErr w:type="spellEnd"/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C0A8B7" w14:textId="0D34AA95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8484907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1557AF" w14:textId="3DA9892A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sociálně terapeutické dílny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D1C14B" w14:textId="1434ADB7" w:rsidR="00573070" w:rsidRPr="008B2261" w:rsidRDefault="00573070" w:rsidP="005730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Chráněná dílna svatý Prokop u červeného javoru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F149AB" w14:textId="404B8DFF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A3DC7E" w14:textId="06C43B81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5,30</w:t>
            </w:r>
          </w:p>
        </w:tc>
      </w:tr>
      <w:tr w:rsidR="00573070" w:rsidRPr="008B2261" w14:paraId="3F331256" w14:textId="77777777" w:rsidTr="00C17586">
        <w:trPr>
          <w:trHeight w:val="6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D71451" w14:textId="6C0F7075" w:rsidR="00573070" w:rsidRPr="008B2261" w:rsidRDefault="00573070" w:rsidP="005730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 Roseta. o.p.s.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334921" w14:textId="4661A193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4581170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8971CC" w14:textId="18E5EB1F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sociálně terapeutické dílny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DF6DDC" w14:textId="25D7E4D2" w:rsidR="00573070" w:rsidRPr="008B2261" w:rsidRDefault="00573070" w:rsidP="005730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Ateliér Via Roseta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866717" w14:textId="43FCB3DC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2DB2D9" w14:textId="45536ECC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3,50</w:t>
            </w:r>
          </w:p>
        </w:tc>
      </w:tr>
      <w:tr w:rsidR="00573070" w:rsidRPr="008B2261" w14:paraId="7DB31A98" w14:textId="77777777" w:rsidTr="007C781F">
        <w:trPr>
          <w:trHeight w:val="6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534F7A" w14:textId="05AD0C26" w:rsidR="00573070" w:rsidRPr="008B2261" w:rsidRDefault="00573070" w:rsidP="005730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Základní škola a střední škola waldorfská, Dílna JINAN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1CB3D2" w14:textId="5887016B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3931828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2B311E" w14:textId="2E10F6B5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sociálně terapeutické dílny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081DB9" w14:textId="22A812BB" w:rsidR="00573070" w:rsidRPr="008B2261" w:rsidRDefault="00573070" w:rsidP="005730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Základní škola a střední škola waldorfská, Dílna JINAN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69032B" w14:textId="3DBD8365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AB74F7" w14:textId="3B1A06E2" w:rsidR="00573070" w:rsidRPr="008B2261" w:rsidRDefault="00573070" w:rsidP="005730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2,94</w:t>
            </w:r>
          </w:p>
        </w:tc>
      </w:tr>
    </w:tbl>
    <w:p w14:paraId="199560BA" w14:textId="684B1DBE" w:rsidR="009B07F5" w:rsidRPr="009B07F5" w:rsidRDefault="009B07F5" w:rsidP="009B07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891424">
        <w:rPr>
          <w:rFonts w:ascii="Times New Roman" w:hAnsi="Times New Roman" w:cs="Times New Roman"/>
        </w:rPr>
        <w:t>.</w:t>
      </w:r>
    </w:p>
    <w:p w14:paraId="4E9A49F1" w14:textId="3793025F" w:rsidR="00573070" w:rsidRPr="00573070" w:rsidRDefault="00F3553E" w:rsidP="00573070">
      <w:pPr>
        <w:pStyle w:val="Odstavecseseznamem"/>
        <w:numPr>
          <w:ilvl w:val="0"/>
          <w:numId w:val="1"/>
        </w:numPr>
        <w:spacing w:after="120"/>
        <w:ind w:left="284" w:hanging="284"/>
        <w:rPr>
          <w:rFonts w:ascii="Times New Roman" w:hAnsi="Times New Roman" w:cs="Times New Roman"/>
          <w:i/>
          <w:iCs/>
          <w:szCs w:val="32"/>
          <w:u w:val="single"/>
          <w:lang w:eastAsia="cs-CZ"/>
        </w:rPr>
      </w:pPr>
      <w:r w:rsidRPr="00573070">
        <w:rPr>
          <w:rFonts w:ascii="Times New Roman" w:hAnsi="Times New Roman" w:cs="Times New Roman"/>
        </w:rPr>
        <w:t xml:space="preserve">V Příloze č. </w:t>
      </w:r>
      <w:r w:rsidR="00573070" w:rsidRPr="00573070">
        <w:rPr>
          <w:rFonts w:ascii="Times New Roman" w:hAnsi="Times New Roman" w:cs="Times New Roman"/>
        </w:rPr>
        <w:t>2</w:t>
      </w:r>
      <w:r w:rsidRPr="00573070">
        <w:rPr>
          <w:rFonts w:ascii="Times New Roman" w:hAnsi="Times New Roman" w:cs="Times New Roman"/>
        </w:rPr>
        <w:t xml:space="preserve"> </w:t>
      </w:r>
      <w:r w:rsidR="00573070">
        <w:rPr>
          <w:rFonts w:ascii="Times New Roman" w:hAnsi="Times New Roman" w:cs="Times New Roman"/>
        </w:rPr>
        <w:t>tabulka</w:t>
      </w:r>
      <w:r w:rsidR="00FA36C0">
        <w:rPr>
          <w:rFonts w:ascii="Times New Roman" w:hAnsi="Times New Roman" w:cs="Times New Roman"/>
        </w:rPr>
        <w:t xml:space="preserve"> </w:t>
      </w:r>
      <w:r w:rsidR="001B046C">
        <w:rPr>
          <w:rFonts w:ascii="Times New Roman" w:hAnsi="Times New Roman" w:cs="Times New Roman"/>
        </w:rPr>
        <w:t>A</w:t>
      </w:r>
      <w:r w:rsidR="00FA36C0">
        <w:rPr>
          <w:rFonts w:ascii="Times New Roman" w:hAnsi="Times New Roman" w:cs="Times New Roman"/>
        </w:rPr>
        <w:t>)</w:t>
      </w:r>
      <w:r w:rsidR="001B046C">
        <w:rPr>
          <w:rFonts w:ascii="Times New Roman" w:hAnsi="Times New Roman" w:cs="Times New Roman"/>
        </w:rPr>
        <w:t xml:space="preserve"> včetně nadpisu</w:t>
      </w:r>
      <w:r w:rsidR="00FA36C0">
        <w:rPr>
          <w:rFonts w:ascii="Times New Roman" w:hAnsi="Times New Roman" w:cs="Times New Roman"/>
        </w:rPr>
        <w:t xml:space="preserve"> </w:t>
      </w:r>
      <w:r w:rsidR="00573070">
        <w:rPr>
          <w:rFonts w:ascii="Times New Roman" w:hAnsi="Times New Roman" w:cs="Times New Roman"/>
          <w:szCs w:val="32"/>
          <w:lang w:eastAsia="cs-CZ"/>
        </w:rPr>
        <w:t>nově zní:</w:t>
      </w:r>
    </w:p>
    <w:p w14:paraId="34FD9357" w14:textId="685F2EFA" w:rsidR="00573070" w:rsidRPr="00573070" w:rsidRDefault="00573070" w:rsidP="00573070">
      <w:pPr>
        <w:jc w:val="both"/>
        <w:rPr>
          <w:rFonts w:ascii="Times New Roman" w:hAnsi="Times New Roman" w:cs="Times New Roman"/>
        </w:rPr>
      </w:pPr>
      <w:r w:rsidRPr="00573070">
        <w:rPr>
          <w:rFonts w:ascii="Times New Roman" w:hAnsi="Times New Roman" w:cs="Times New Roman"/>
        </w:rPr>
        <w:t>„</w:t>
      </w:r>
      <w:r w:rsidR="001B046C">
        <w:rPr>
          <w:rFonts w:ascii="Times New Roman" w:hAnsi="Times New Roman" w:cs="Times New Roman"/>
        </w:rPr>
        <w:t>A</w:t>
      </w:r>
      <w:r w:rsidR="00FA36C0">
        <w:rPr>
          <w:rFonts w:ascii="Times New Roman" w:hAnsi="Times New Roman" w:cs="Times New Roman"/>
        </w:rPr>
        <w:t>) Rozvojové úkoly Doplňkové sítě platné k 1. 7. 2025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01"/>
        <w:gridCol w:w="3237"/>
        <w:gridCol w:w="4624"/>
      </w:tblGrid>
      <w:tr w:rsidR="00573070" w:rsidRPr="008B2261" w14:paraId="2E1B61CC" w14:textId="77777777" w:rsidTr="00573070">
        <w:tc>
          <w:tcPr>
            <w:tcW w:w="1214" w:type="dxa"/>
            <w:shd w:val="clear" w:color="auto" w:fill="808080" w:themeFill="background1" w:themeFillShade="80"/>
            <w:vAlign w:val="center"/>
          </w:tcPr>
          <w:p w14:paraId="5FF394CC" w14:textId="77777777" w:rsidR="00573070" w:rsidRPr="008B2261" w:rsidRDefault="00573070" w:rsidP="00AE15DA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b/>
                <w:color w:val="FFFFFF" w:themeColor="background1"/>
                <w:sz w:val="18"/>
                <w:lang w:eastAsia="cs-CZ"/>
              </w:rPr>
              <w:t>Účinnost</w:t>
            </w:r>
          </w:p>
        </w:tc>
        <w:tc>
          <w:tcPr>
            <w:tcW w:w="3318" w:type="dxa"/>
            <w:shd w:val="clear" w:color="auto" w:fill="808080" w:themeFill="background1" w:themeFillShade="80"/>
            <w:vAlign w:val="center"/>
          </w:tcPr>
          <w:p w14:paraId="1EA03558" w14:textId="77777777" w:rsidR="00573070" w:rsidRPr="008B2261" w:rsidRDefault="00573070" w:rsidP="00AE15DA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  <w:sz w:val="18"/>
              </w:rPr>
            </w:pPr>
            <w:r w:rsidRPr="008B2261">
              <w:rPr>
                <w:rFonts w:ascii="Times New Roman" w:hAnsi="Times New Roman" w:cs="Times New Roman"/>
                <w:b/>
                <w:color w:val="FFFFFF" w:themeColor="background1"/>
                <w:sz w:val="18"/>
              </w:rPr>
              <w:t>Definice úkolu Doplňkové sítě</w:t>
            </w:r>
          </w:p>
        </w:tc>
        <w:tc>
          <w:tcPr>
            <w:tcW w:w="4756" w:type="dxa"/>
            <w:shd w:val="clear" w:color="auto" w:fill="808080" w:themeFill="background1" w:themeFillShade="80"/>
            <w:vAlign w:val="center"/>
          </w:tcPr>
          <w:p w14:paraId="032B45A4" w14:textId="77777777" w:rsidR="00573070" w:rsidRPr="008B2261" w:rsidRDefault="00573070" w:rsidP="00AE15DA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  <w:sz w:val="18"/>
              </w:rPr>
            </w:pPr>
            <w:r w:rsidRPr="008B2261">
              <w:rPr>
                <w:rFonts w:ascii="Times New Roman" w:hAnsi="Times New Roman" w:cs="Times New Roman"/>
                <w:b/>
                <w:color w:val="FFFFFF" w:themeColor="background1"/>
                <w:sz w:val="18"/>
              </w:rPr>
              <w:t>Návaznost na závazky v programovém prohlášení HMP a potřeby hlavního města</w:t>
            </w:r>
          </w:p>
        </w:tc>
      </w:tr>
      <w:tr w:rsidR="00573070" w:rsidRPr="008B2261" w14:paraId="1DD9BDD6" w14:textId="77777777" w:rsidTr="00573070">
        <w:tc>
          <w:tcPr>
            <w:tcW w:w="1214" w:type="dxa"/>
            <w:shd w:val="clear" w:color="auto" w:fill="F2F2F2" w:themeFill="background1" w:themeFillShade="F2"/>
            <w:vAlign w:val="center"/>
          </w:tcPr>
          <w:p w14:paraId="6B8391F2" w14:textId="77777777" w:rsidR="00573070" w:rsidRPr="008B2261" w:rsidRDefault="00573070" w:rsidP="00AE15DA">
            <w:pPr>
              <w:rPr>
                <w:rFonts w:ascii="Times New Roman" w:hAnsi="Times New Roman" w:cs="Times New Roman"/>
                <w:sz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lang w:eastAsia="cs-CZ"/>
              </w:rPr>
              <w:t>od 1. 1. 2024</w:t>
            </w:r>
          </w:p>
        </w:tc>
        <w:tc>
          <w:tcPr>
            <w:tcW w:w="3318" w:type="dxa"/>
            <w:shd w:val="clear" w:color="auto" w:fill="F2F2F2" w:themeFill="background1" w:themeFillShade="F2"/>
            <w:vAlign w:val="center"/>
          </w:tcPr>
          <w:p w14:paraId="3182E2A8" w14:textId="77777777" w:rsidR="00573070" w:rsidRPr="008B2261" w:rsidRDefault="00573070" w:rsidP="00AE15D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r w:rsidRPr="008B2261">
              <w:rPr>
                <w:rFonts w:ascii="Times New Roman" w:hAnsi="Times New Roman" w:cs="Times New Roman"/>
                <w:sz w:val="18"/>
              </w:rPr>
              <w:t>Podpora v bydlení v návaznosti na Metodiku pro poskytovatele sociálních služeb zařazených v Doplňkové síti HMP pro úkoly podpory v bydlení (dále jen „Metodika“)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4756" w:type="dxa"/>
            <w:shd w:val="clear" w:color="auto" w:fill="F2F2F2" w:themeFill="background1" w:themeFillShade="F2"/>
            <w:vAlign w:val="center"/>
          </w:tcPr>
          <w:p w14:paraId="053E16AF" w14:textId="77777777" w:rsidR="00573070" w:rsidRPr="008B2261" w:rsidRDefault="00573070" w:rsidP="00AE15D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r w:rsidRPr="008B2261">
              <w:rPr>
                <w:rFonts w:ascii="Times New Roman" w:hAnsi="Times New Roman" w:cs="Times New Roman"/>
                <w:sz w:val="18"/>
              </w:rPr>
              <w:t>Potřeby HMP:</w:t>
            </w:r>
          </w:p>
          <w:p w14:paraId="39F8EE46" w14:textId="77777777" w:rsidR="00573070" w:rsidRPr="008B2261" w:rsidRDefault="00573070" w:rsidP="00AE15D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r w:rsidRPr="008B2261">
              <w:rPr>
                <w:rFonts w:ascii="Times New Roman" w:hAnsi="Times New Roman" w:cs="Times New Roman"/>
                <w:sz w:val="18"/>
              </w:rPr>
              <w:t xml:space="preserve">Udržení a zefektivnění sociálních služeb, zajišťujících podporu osobám, které se nachází v bytové nouzi nebo jsou bytovou nouzí bezprostředně ohrožené (např. lidé s dlouhodobou zkušeností s bezdomovectvím, životem na ulici či v </w:t>
            </w:r>
            <w:proofErr w:type="spellStart"/>
            <w:r w:rsidRPr="008B2261">
              <w:rPr>
                <w:rFonts w:ascii="Times New Roman" w:hAnsi="Times New Roman" w:cs="Times New Roman"/>
                <w:sz w:val="18"/>
              </w:rPr>
              <w:t>substandartním</w:t>
            </w:r>
            <w:proofErr w:type="spellEnd"/>
            <w:r w:rsidRPr="008B2261">
              <w:rPr>
                <w:rFonts w:ascii="Times New Roman" w:hAnsi="Times New Roman" w:cs="Times New Roman"/>
                <w:sz w:val="18"/>
              </w:rPr>
              <w:t xml:space="preserve"> bydlení či v zařízení sociálních služeb apod.) a kterým bylo či bude zajištěno bydlení v bytech ve vlastnictví HMP a dále v bytech svěřených do správy městské části, v bytech získaných prostřednictvím Městské nájemní agentury (MNA) či v městských ubytovnách. </w:t>
            </w:r>
          </w:p>
        </w:tc>
      </w:tr>
      <w:tr w:rsidR="00573070" w:rsidRPr="008B2261" w14:paraId="16732A78" w14:textId="77777777" w:rsidTr="00573070">
        <w:tc>
          <w:tcPr>
            <w:tcW w:w="1214" w:type="dxa"/>
            <w:shd w:val="clear" w:color="auto" w:fill="F2F2F2" w:themeFill="background1" w:themeFillShade="F2"/>
            <w:vAlign w:val="center"/>
          </w:tcPr>
          <w:p w14:paraId="45547C61" w14:textId="77777777" w:rsidR="00573070" w:rsidRPr="008B2261" w:rsidRDefault="00573070" w:rsidP="00AE15DA">
            <w:pPr>
              <w:rPr>
                <w:rFonts w:ascii="Times New Roman" w:hAnsi="Times New Roman" w:cs="Times New Roman"/>
                <w:sz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lang w:eastAsia="cs-CZ"/>
              </w:rPr>
              <w:t>od 1. 7. 2023</w:t>
            </w:r>
          </w:p>
        </w:tc>
        <w:tc>
          <w:tcPr>
            <w:tcW w:w="3318" w:type="dxa"/>
            <w:shd w:val="clear" w:color="auto" w:fill="F2F2F2" w:themeFill="background1" w:themeFillShade="F2"/>
            <w:vAlign w:val="center"/>
          </w:tcPr>
          <w:p w14:paraId="55347392" w14:textId="77777777" w:rsidR="00573070" w:rsidRPr="008B2261" w:rsidRDefault="00573070" w:rsidP="00AE15D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r w:rsidRPr="008B2261">
              <w:rPr>
                <w:rFonts w:ascii="Times New Roman" w:hAnsi="Times New Roman" w:cs="Times New Roman"/>
                <w:sz w:val="18"/>
              </w:rPr>
              <w:t>Podpora sociálních služeb pro ohrožené děti a mládež, děti vyžadující vysokou intenzitu péče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  <w:p w14:paraId="58429C2D" w14:textId="77777777" w:rsidR="00573070" w:rsidRPr="008B2261" w:rsidRDefault="00573070" w:rsidP="00AE15D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756" w:type="dxa"/>
            <w:shd w:val="clear" w:color="auto" w:fill="F2F2F2" w:themeFill="background1" w:themeFillShade="F2"/>
            <w:vAlign w:val="center"/>
          </w:tcPr>
          <w:p w14:paraId="0E6E5905" w14:textId="77777777" w:rsidR="00573070" w:rsidRPr="008B2261" w:rsidRDefault="00573070" w:rsidP="00AE15DA">
            <w:pPr>
              <w:spacing w:before="60" w:after="60"/>
              <w:rPr>
                <w:rFonts w:ascii="Times New Roman" w:hAnsi="Times New Roman" w:cs="Times New Roman"/>
                <w:sz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lang w:eastAsia="cs-CZ"/>
              </w:rPr>
              <w:t xml:space="preserve">Programové prohlášení RHMP: </w:t>
            </w:r>
          </w:p>
          <w:p w14:paraId="3A59D328" w14:textId="77777777" w:rsidR="00573070" w:rsidRPr="008B2261" w:rsidRDefault="00573070" w:rsidP="00AE15DA">
            <w:pPr>
              <w:spacing w:before="60" w:after="60"/>
              <w:rPr>
                <w:rFonts w:ascii="Times New Roman" w:hAnsi="Times New Roman" w:cs="Times New Roman"/>
                <w:iCs/>
                <w:sz w:val="18"/>
              </w:rPr>
            </w:pPr>
            <w:r w:rsidRPr="008B2261">
              <w:rPr>
                <w:rFonts w:ascii="Times New Roman" w:hAnsi="Times New Roman" w:cs="Times New Roman"/>
                <w:i/>
                <w:sz w:val="18"/>
              </w:rPr>
              <w:t>„Rozšíříme kapacitu vybraných sociálních služeb, zaměřených na cílovou skupinu dětí s těžkým kombinovaným postižením, dětí s mentálním postižením, kombinovaným postižením a autismem ve starším školním věku a dětí ohrožených krizí duševního zdraví.“</w:t>
            </w:r>
          </w:p>
          <w:p w14:paraId="2306842B" w14:textId="77777777" w:rsidR="00573070" w:rsidRPr="008B2261" w:rsidRDefault="00573070" w:rsidP="00AE15DA">
            <w:pPr>
              <w:spacing w:before="60" w:after="60"/>
              <w:rPr>
                <w:rFonts w:ascii="Times New Roman" w:hAnsi="Times New Roman" w:cs="Times New Roman"/>
                <w:iCs/>
                <w:sz w:val="18"/>
              </w:rPr>
            </w:pPr>
            <w:r w:rsidRPr="008B2261">
              <w:rPr>
                <w:rFonts w:ascii="Times New Roman" w:hAnsi="Times New Roman" w:cs="Times New Roman"/>
                <w:iCs/>
                <w:sz w:val="18"/>
              </w:rPr>
              <w:t>Potřeby HMP:</w:t>
            </w:r>
          </w:p>
          <w:p w14:paraId="4C0928E8" w14:textId="77777777" w:rsidR="00573070" w:rsidRPr="008B2261" w:rsidRDefault="00573070" w:rsidP="00AE15DA">
            <w:pPr>
              <w:spacing w:before="60" w:after="60"/>
              <w:rPr>
                <w:rFonts w:ascii="Times New Roman" w:hAnsi="Times New Roman" w:cs="Times New Roman"/>
                <w:iCs/>
                <w:sz w:val="18"/>
              </w:rPr>
            </w:pPr>
            <w:r w:rsidRPr="008B2261">
              <w:rPr>
                <w:rFonts w:ascii="Times New Roman" w:hAnsi="Times New Roman" w:cs="Times New Roman"/>
                <w:iCs/>
                <w:sz w:val="18"/>
              </w:rPr>
              <w:t>Rozvíjet nové kapacity vhodných druhů sociálních služeb v návaznosti na zjištěné potřeby, se zaměřením na podporu a pomoc dětem a mládeži ve věku do 26 let s různou formou zdravotního znevýhodnění, včetně mentálního postižení či duševního onemocnění a dále dětem a mládeži ve věku do 26 let, které mají zkušenost s různými formami násilí.</w:t>
            </w:r>
          </w:p>
        </w:tc>
      </w:tr>
      <w:tr w:rsidR="00573070" w:rsidRPr="008B2261" w14:paraId="2A4855C3" w14:textId="77777777" w:rsidTr="00573070">
        <w:tc>
          <w:tcPr>
            <w:tcW w:w="1214" w:type="dxa"/>
            <w:shd w:val="clear" w:color="auto" w:fill="F2F2F2" w:themeFill="background1" w:themeFillShade="F2"/>
            <w:vAlign w:val="center"/>
          </w:tcPr>
          <w:p w14:paraId="5B30FD6E" w14:textId="77777777" w:rsidR="00573070" w:rsidRPr="008B2261" w:rsidRDefault="00573070" w:rsidP="00AE15DA">
            <w:pPr>
              <w:rPr>
                <w:rFonts w:ascii="Times New Roman" w:hAnsi="Times New Roman" w:cs="Times New Roman"/>
                <w:sz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lang w:eastAsia="cs-CZ"/>
              </w:rPr>
              <w:t>od 1. 7. 2024</w:t>
            </w:r>
          </w:p>
        </w:tc>
        <w:tc>
          <w:tcPr>
            <w:tcW w:w="3318" w:type="dxa"/>
            <w:shd w:val="clear" w:color="auto" w:fill="F2F2F2" w:themeFill="background1" w:themeFillShade="F2"/>
            <w:vAlign w:val="center"/>
          </w:tcPr>
          <w:p w14:paraId="01775BE0" w14:textId="77777777" w:rsidR="00573070" w:rsidRPr="008B2261" w:rsidRDefault="00573070" w:rsidP="00AE15DA">
            <w:pPr>
              <w:rPr>
                <w:rFonts w:ascii="Times New Roman" w:hAnsi="Times New Roman" w:cs="Times New Roman"/>
                <w:sz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bCs/>
                <w:sz w:val="18"/>
                <w:lang w:eastAsia="cs-CZ"/>
              </w:rPr>
              <w:t xml:space="preserve">Zajištění kapacit v návaznosti na schválený materiál Optimální síť </w:t>
            </w:r>
            <w:proofErr w:type="spellStart"/>
            <w:r w:rsidRPr="008B2261">
              <w:rPr>
                <w:rFonts w:ascii="Times New Roman" w:hAnsi="Times New Roman" w:cs="Times New Roman"/>
                <w:bCs/>
                <w:sz w:val="18"/>
                <w:lang w:eastAsia="cs-CZ"/>
              </w:rPr>
              <w:t>adiktologických</w:t>
            </w:r>
            <w:proofErr w:type="spellEnd"/>
            <w:r w:rsidRPr="008B2261">
              <w:rPr>
                <w:rFonts w:ascii="Times New Roman" w:hAnsi="Times New Roman" w:cs="Times New Roman"/>
                <w:bCs/>
                <w:sz w:val="18"/>
                <w:lang w:eastAsia="cs-CZ"/>
              </w:rPr>
              <w:t xml:space="preserve"> služeb v Praze usnesením Zastupitelstva č. 38/126 ze dne 16. 6. 2022 prostřednictvím Kontaktních center</w:t>
            </w:r>
            <w:r>
              <w:rPr>
                <w:rFonts w:ascii="Times New Roman" w:hAnsi="Times New Roman" w:cs="Times New Roman"/>
                <w:bCs/>
                <w:sz w:val="18"/>
                <w:lang w:eastAsia="cs-CZ"/>
              </w:rPr>
              <w:t>.</w:t>
            </w:r>
          </w:p>
        </w:tc>
        <w:tc>
          <w:tcPr>
            <w:tcW w:w="4756" w:type="dxa"/>
            <w:shd w:val="clear" w:color="auto" w:fill="F2F2F2" w:themeFill="background1" w:themeFillShade="F2"/>
            <w:vAlign w:val="center"/>
          </w:tcPr>
          <w:p w14:paraId="5B0C5DF7" w14:textId="77777777" w:rsidR="00573070" w:rsidRPr="008B2261" w:rsidRDefault="00573070" w:rsidP="00AE15DA">
            <w:pPr>
              <w:spacing w:before="60" w:after="60"/>
              <w:rPr>
                <w:rFonts w:ascii="Times New Roman" w:hAnsi="Times New Roman" w:cs="Times New Roman"/>
                <w:sz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lang w:eastAsia="cs-CZ"/>
              </w:rPr>
              <w:t xml:space="preserve">Programové prohlášení RHMP: </w:t>
            </w:r>
          </w:p>
          <w:p w14:paraId="047DB26A" w14:textId="77777777" w:rsidR="00573070" w:rsidRPr="008B2261" w:rsidRDefault="00573070" w:rsidP="00AE15DA">
            <w:pPr>
              <w:spacing w:before="60" w:after="60"/>
              <w:rPr>
                <w:rFonts w:ascii="Times New Roman" w:hAnsi="Times New Roman" w:cs="Times New Roman"/>
                <w:i/>
                <w:sz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i/>
                <w:sz w:val="18"/>
                <w:lang w:eastAsia="cs-CZ"/>
              </w:rPr>
              <w:t>„Podpoříme vytváření dostatečných kapacit služeb pro lidi ohrožené závislostmi, které budou řešit jejich potřeby v oblasti bydlení, dostupnosti zdravotní péče, vč. duševního zdraví a péče při nesoběstačnosti.“</w:t>
            </w:r>
          </w:p>
          <w:p w14:paraId="653237BD" w14:textId="77777777" w:rsidR="00573070" w:rsidRPr="008B2261" w:rsidRDefault="00573070" w:rsidP="00AE15DA">
            <w:pPr>
              <w:spacing w:before="60" w:after="60"/>
              <w:rPr>
                <w:rFonts w:ascii="Times New Roman" w:hAnsi="Times New Roman" w:cs="Times New Roman"/>
                <w:sz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lang w:eastAsia="cs-CZ"/>
              </w:rPr>
              <w:t>Potřeby HMP:</w:t>
            </w:r>
          </w:p>
          <w:p w14:paraId="52914672" w14:textId="77777777" w:rsidR="00573070" w:rsidRPr="008B2261" w:rsidRDefault="00573070" w:rsidP="00AE15DA">
            <w:pPr>
              <w:spacing w:before="60" w:after="60"/>
              <w:rPr>
                <w:rFonts w:ascii="Times New Roman" w:hAnsi="Times New Roman" w:cs="Times New Roman"/>
                <w:sz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lang w:eastAsia="cs-CZ"/>
              </w:rPr>
              <w:t xml:space="preserve">Zajistit adekvátní kapacity služeb Kontaktních center (§ 59 </w:t>
            </w:r>
            <w:hyperlink r:id="rId8" w:history="1">
              <w:r w:rsidRPr="008D3DB9">
                <w:rPr>
                  <w:rStyle w:val="Hypertextovodkaz"/>
                  <w:sz w:val="18"/>
                  <w:lang w:eastAsia="cs-CZ"/>
                </w:rPr>
                <w:t>ZSS</w:t>
              </w:r>
            </w:hyperlink>
            <w:r w:rsidRPr="008B2261">
              <w:rPr>
                <w:rFonts w:ascii="Times New Roman" w:hAnsi="Times New Roman" w:cs="Times New Roman"/>
                <w:sz w:val="18"/>
                <w:lang w:eastAsia="cs-CZ"/>
              </w:rPr>
              <w:t xml:space="preserve">), tj. vytvořit min. 3 nová Kontaktní centra na území HMP (blíže viz </w:t>
            </w:r>
            <w:hyperlink w:anchor="_Přehled_opatření_k" w:history="1">
              <w:r w:rsidRPr="008B2261">
                <w:rPr>
                  <w:rStyle w:val="Hypertextovodkaz"/>
                  <w:sz w:val="18"/>
                  <w:lang w:eastAsia="cs-CZ"/>
                </w:rPr>
                <w:t>podkapitola 3.3</w:t>
              </w:r>
            </w:hyperlink>
            <w:r w:rsidRPr="008B2261">
              <w:rPr>
                <w:rFonts w:ascii="Times New Roman" w:hAnsi="Times New Roman" w:cs="Times New Roman"/>
                <w:sz w:val="18"/>
                <w:lang w:eastAsia="cs-CZ"/>
              </w:rPr>
              <w:t>, opatření 3.3.8.1)</w:t>
            </w:r>
          </w:p>
        </w:tc>
      </w:tr>
      <w:tr w:rsidR="00573070" w:rsidRPr="008B2261" w14:paraId="5A8B7E85" w14:textId="77777777" w:rsidTr="00573070">
        <w:tc>
          <w:tcPr>
            <w:tcW w:w="1214" w:type="dxa"/>
            <w:shd w:val="clear" w:color="auto" w:fill="F2F2F2" w:themeFill="background1" w:themeFillShade="F2"/>
            <w:vAlign w:val="center"/>
          </w:tcPr>
          <w:p w14:paraId="340EE538" w14:textId="77777777" w:rsidR="00573070" w:rsidRPr="008B2261" w:rsidRDefault="00573070" w:rsidP="00AE15DA">
            <w:pPr>
              <w:rPr>
                <w:rFonts w:ascii="Times New Roman" w:hAnsi="Times New Roman" w:cs="Times New Roman"/>
                <w:sz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lang w:eastAsia="cs-CZ"/>
              </w:rPr>
              <w:t>od 1. 1. 2025</w:t>
            </w:r>
          </w:p>
        </w:tc>
        <w:tc>
          <w:tcPr>
            <w:tcW w:w="3318" w:type="dxa"/>
            <w:shd w:val="clear" w:color="auto" w:fill="F2F2F2" w:themeFill="background1" w:themeFillShade="F2"/>
            <w:vAlign w:val="center"/>
          </w:tcPr>
          <w:p w14:paraId="3A7C64D8" w14:textId="77777777" w:rsidR="00573070" w:rsidRPr="008B2261" w:rsidRDefault="00573070" w:rsidP="00AE15DA">
            <w:pPr>
              <w:ind w:right="39"/>
              <w:rPr>
                <w:rFonts w:ascii="Times New Roman" w:hAnsi="Times New Roman" w:cs="Times New Roman"/>
                <w:bCs/>
                <w:sz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bCs/>
                <w:sz w:val="18"/>
                <w:lang w:eastAsia="cs-CZ"/>
              </w:rPr>
              <w:t>Podpora služeb sociální péče pro Pražany se zaměřením na osoby, které dlouhodobě propadávají systémem podpory v důsledku nedostatečných kapacit služeb sociální péče.</w:t>
            </w:r>
          </w:p>
        </w:tc>
        <w:tc>
          <w:tcPr>
            <w:tcW w:w="4756" w:type="dxa"/>
            <w:shd w:val="clear" w:color="auto" w:fill="F2F2F2" w:themeFill="background1" w:themeFillShade="F2"/>
            <w:vAlign w:val="center"/>
          </w:tcPr>
          <w:p w14:paraId="51358198" w14:textId="77777777" w:rsidR="00573070" w:rsidRPr="008B2261" w:rsidRDefault="00573070" w:rsidP="00AE15DA">
            <w:pPr>
              <w:spacing w:before="60" w:after="60"/>
              <w:rPr>
                <w:rFonts w:ascii="Times New Roman" w:hAnsi="Times New Roman" w:cs="Times New Roman"/>
                <w:sz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lang w:eastAsia="cs-CZ"/>
              </w:rPr>
              <w:t xml:space="preserve">Programové prohlášení RHMP: </w:t>
            </w:r>
          </w:p>
          <w:p w14:paraId="0CB976DE" w14:textId="77777777" w:rsidR="00573070" w:rsidRPr="008B2261" w:rsidRDefault="00573070" w:rsidP="00AE15DA">
            <w:pPr>
              <w:spacing w:before="60" w:after="60"/>
              <w:rPr>
                <w:rFonts w:ascii="Times New Roman" w:hAnsi="Times New Roman" w:cs="Times New Roman"/>
                <w:i/>
                <w:sz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i/>
                <w:sz w:val="18"/>
                <w:lang w:eastAsia="cs-CZ"/>
              </w:rPr>
              <w:t>„Kapacitně posílíme a zpropagujeme / cíleně nabídneme efektivní poskytování terénních a ambulantních sociálních služeb na území hl. m. Prahy, které umožní bezpečné setrvání v domácím prostředí.</w:t>
            </w:r>
          </w:p>
          <w:p w14:paraId="4211E389" w14:textId="77777777" w:rsidR="00573070" w:rsidRPr="008B2261" w:rsidRDefault="00573070" w:rsidP="00AE15DA">
            <w:pPr>
              <w:spacing w:before="60" w:after="60"/>
              <w:rPr>
                <w:rFonts w:ascii="Times New Roman" w:hAnsi="Times New Roman" w:cs="Times New Roman"/>
                <w:iCs/>
                <w:sz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i/>
                <w:sz w:val="18"/>
                <w:lang w:eastAsia="cs-CZ"/>
              </w:rPr>
              <w:lastRenderedPageBreak/>
              <w:t xml:space="preserve">Podpoříme tvorbu nových kapacit odlehčovacích a pobytových sociálních služeb pro potřebné seniory ve vysokém standardu péče, včetně péče o osoby s </w:t>
            </w:r>
            <w:proofErr w:type="spellStart"/>
            <w:r w:rsidRPr="008B2261">
              <w:rPr>
                <w:rFonts w:ascii="Times New Roman" w:hAnsi="Times New Roman" w:cs="Times New Roman"/>
                <w:i/>
                <w:sz w:val="18"/>
                <w:lang w:eastAsia="cs-CZ"/>
              </w:rPr>
              <w:t>neurogenerativním</w:t>
            </w:r>
            <w:proofErr w:type="spellEnd"/>
            <w:r w:rsidRPr="008B2261">
              <w:rPr>
                <w:rFonts w:ascii="Times New Roman" w:hAnsi="Times New Roman" w:cs="Times New Roman"/>
                <w:i/>
                <w:sz w:val="18"/>
                <w:lang w:eastAsia="cs-CZ"/>
              </w:rPr>
              <w:t xml:space="preserve"> onemocněním.“</w:t>
            </w:r>
          </w:p>
          <w:p w14:paraId="4352E426" w14:textId="77777777" w:rsidR="00573070" w:rsidRPr="008B2261" w:rsidRDefault="00573070" w:rsidP="00AE15DA">
            <w:pPr>
              <w:spacing w:before="60" w:after="60"/>
              <w:rPr>
                <w:rFonts w:ascii="Times New Roman" w:hAnsi="Times New Roman" w:cs="Times New Roman"/>
                <w:iCs/>
                <w:sz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iCs/>
                <w:sz w:val="18"/>
                <w:lang w:eastAsia="cs-CZ"/>
              </w:rPr>
              <w:t>Potřeby HMP:</w:t>
            </w:r>
          </w:p>
          <w:p w14:paraId="5E07566D" w14:textId="77777777" w:rsidR="00573070" w:rsidRPr="008B2261" w:rsidRDefault="00573070" w:rsidP="00AE15DA">
            <w:pPr>
              <w:spacing w:before="60" w:after="60"/>
              <w:rPr>
                <w:rFonts w:ascii="Times New Roman" w:hAnsi="Times New Roman" w:cs="Times New Roman"/>
                <w:iCs/>
                <w:sz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iCs/>
                <w:sz w:val="18"/>
                <w:lang w:eastAsia="cs-CZ"/>
              </w:rPr>
              <w:t xml:space="preserve">Rozvíjet adekvátní kapacity služeb sociální péče pro potřebné Pražany, zejm. s ohledem na cílové skupiny osob, pro něž jsou kapacity sociálních služeb nedostačující či zcela absentují. </w:t>
            </w:r>
          </w:p>
        </w:tc>
      </w:tr>
      <w:tr w:rsidR="00573070" w:rsidRPr="008B2261" w14:paraId="72708743" w14:textId="77777777" w:rsidTr="00573070">
        <w:tc>
          <w:tcPr>
            <w:tcW w:w="1214" w:type="dxa"/>
            <w:shd w:val="clear" w:color="auto" w:fill="F2F2F2" w:themeFill="background1" w:themeFillShade="F2"/>
            <w:vAlign w:val="center"/>
          </w:tcPr>
          <w:p w14:paraId="348195E0" w14:textId="77777777" w:rsidR="00573070" w:rsidRPr="008B2261" w:rsidRDefault="00573070" w:rsidP="00AE15DA">
            <w:pPr>
              <w:rPr>
                <w:rFonts w:ascii="Times New Roman" w:hAnsi="Times New Roman" w:cs="Times New Roman"/>
                <w:sz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lang w:eastAsia="cs-CZ"/>
              </w:rPr>
              <w:lastRenderedPageBreak/>
              <w:t>od 1. 1. 2025</w:t>
            </w:r>
          </w:p>
        </w:tc>
        <w:tc>
          <w:tcPr>
            <w:tcW w:w="3318" w:type="dxa"/>
            <w:shd w:val="clear" w:color="auto" w:fill="F2F2F2" w:themeFill="background1" w:themeFillShade="F2"/>
            <w:vAlign w:val="center"/>
          </w:tcPr>
          <w:p w14:paraId="6A5F78E1" w14:textId="77777777" w:rsidR="00573070" w:rsidRPr="008B2261" w:rsidRDefault="00573070" w:rsidP="00AE15DA">
            <w:pPr>
              <w:rPr>
                <w:rFonts w:ascii="Times New Roman" w:hAnsi="Times New Roman" w:cs="Times New Roman"/>
                <w:bCs/>
                <w:sz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bCs/>
                <w:sz w:val="18"/>
                <w:lang w:eastAsia="cs-CZ"/>
              </w:rPr>
              <w:t>Podpora služeb sociální prevence pro Pražany se zaměřením na zranitelné skupiny osob.</w:t>
            </w:r>
          </w:p>
        </w:tc>
        <w:tc>
          <w:tcPr>
            <w:tcW w:w="4756" w:type="dxa"/>
            <w:shd w:val="clear" w:color="auto" w:fill="F2F2F2" w:themeFill="background1" w:themeFillShade="F2"/>
            <w:vAlign w:val="center"/>
          </w:tcPr>
          <w:p w14:paraId="6BAD4D04" w14:textId="77777777" w:rsidR="00573070" w:rsidRPr="008B2261" w:rsidRDefault="00573070" w:rsidP="00AE15DA">
            <w:pPr>
              <w:spacing w:before="60" w:after="60"/>
              <w:rPr>
                <w:rFonts w:ascii="Times New Roman" w:hAnsi="Times New Roman" w:cs="Times New Roman"/>
                <w:color w:val="0563C1" w:themeColor="hyperlink"/>
                <w:sz w:val="18"/>
                <w:szCs w:val="18"/>
                <w:u w:val="single"/>
              </w:rPr>
            </w:pPr>
            <w:r w:rsidRPr="008B2261">
              <w:rPr>
                <w:rFonts w:ascii="Times New Roman" w:hAnsi="Times New Roman" w:cs="Times New Roman"/>
                <w:sz w:val="18"/>
                <w:lang w:eastAsia="cs-CZ"/>
              </w:rPr>
              <w:t xml:space="preserve">V návaznosti na </w:t>
            </w:r>
            <w:hyperlink r:id="rId9" w:history="1">
              <w:r w:rsidRPr="008B2261">
                <w:rPr>
                  <w:rStyle w:val="Hypertextovodkaz"/>
                  <w:sz w:val="18"/>
                  <w:szCs w:val="18"/>
                </w:rPr>
                <w:t>Memorandum HMP o domácím a genderově podmíněném násilí</w:t>
              </w:r>
            </w:hyperlink>
            <w:r w:rsidRPr="008B2261">
              <w:rPr>
                <w:rFonts w:ascii="Times New Roman" w:hAnsi="Times New Roman" w:cs="Times New Roman"/>
                <w:sz w:val="18"/>
                <w:lang w:eastAsia="cs-CZ"/>
              </w:rPr>
              <w:t xml:space="preserve"> rozvíjet kapacity služeb pro oběti domácího či sexuálního násilí s důrazem na služby, které jsou poskytovány v kombinaci ambulantní či terénní a pobytové formy. </w:t>
            </w:r>
          </w:p>
        </w:tc>
      </w:tr>
      <w:tr w:rsidR="00573070" w:rsidRPr="008B2261" w14:paraId="689A63EF" w14:textId="77777777" w:rsidTr="00573070">
        <w:tc>
          <w:tcPr>
            <w:tcW w:w="1214" w:type="dxa"/>
            <w:shd w:val="clear" w:color="auto" w:fill="F2F2F2" w:themeFill="background1" w:themeFillShade="F2"/>
            <w:vAlign w:val="center"/>
          </w:tcPr>
          <w:p w14:paraId="62021C6F" w14:textId="77777777" w:rsidR="00573070" w:rsidRPr="008B2261" w:rsidRDefault="00573070" w:rsidP="00AE15DA">
            <w:pPr>
              <w:rPr>
                <w:rFonts w:ascii="Times New Roman" w:hAnsi="Times New Roman" w:cs="Times New Roman"/>
                <w:sz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lang w:eastAsia="cs-CZ"/>
              </w:rPr>
              <w:t>od 1. 1. 2025</w:t>
            </w:r>
          </w:p>
        </w:tc>
        <w:tc>
          <w:tcPr>
            <w:tcW w:w="3318" w:type="dxa"/>
            <w:shd w:val="clear" w:color="auto" w:fill="F2F2F2" w:themeFill="background1" w:themeFillShade="F2"/>
            <w:vAlign w:val="center"/>
          </w:tcPr>
          <w:p w14:paraId="0609BB59" w14:textId="77777777" w:rsidR="00573070" w:rsidRPr="008B2261" w:rsidRDefault="00573070" w:rsidP="00AE15DA">
            <w:pPr>
              <w:rPr>
                <w:rFonts w:ascii="Times New Roman" w:hAnsi="Times New Roman" w:cs="Times New Roman"/>
                <w:bCs/>
                <w:sz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bCs/>
                <w:sz w:val="18"/>
                <w:lang w:eastAsia="cs-CZ"/>
              </w:rPr>
              <w:t>Podpora duševního zdraví Pražanů v nepříznivé sociální situaci.</w:t>
            </w:r>
          </w:p>
        </w:tc>
        <w:tc>
          <w:tcPr>
            <w:tcW w:w="4756" w:type="dxa"/>
            <w:shd w:val="clear" w:color="auto" w:fill="F2F2F2" w:themeFill="background1" w:themeFillShade="F2"/>
            <w:vAlign w:val="center"/>
          </w:tcPr>
          <w:p w14:paraId="3E6503D3" w14:textId="77777777" w:rsidR="00573070" w:rsidRPr="008B2261" w:rsidRDefault="00573070" w:rsidP="00AE15DA">
            <w:pPr>
              <w:spacing w:before="60" w:after="60"/>
              <w:rPr>
                <w:rFonts w:ascii="Times New Roman" w:hAnsi="Times New Roman" w:cs="Times New Roman"/>
                <w:sz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lang w:eastAsia="cs-CZ"/>
              </w:rPr>
              <w:t xml:space="preserve">Programové prohlášení RHMP: </w:t>
            </w:r>
          </w:p>
          <w:p w14:paraId="44507BDC" w14:textId="77777777" w:rsidR="00573070" w:rsidRPr="008B2261" w:rsidRDefault="00573070" w:rsidP="00AE15DA">
            <w:pPr>
              <w:spacing w:before="60" w:after="60"/>
              <w:rPr>
                <w:rFonts w:ascii="Times New Roman" w:hAnsi="Times New Roman" w:cs="Times New Roman"/>
                <w:iCs/>
                <w:sz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i/>
                <w:sz w:val="18"/>
                <w:lang w:eastAsia="cs-CZ"/>
              </w:rPr>
              <w:t>„Podpoříme vytváření dostatečných kapacit služeb pro lidi ohrožené závislostmi, které budou řešit jejich potřeby v oblasti bydlení, dostupnosti zdravotní péče, vč. duševního zdraví a péče při nesoběstačnosti.“</w:t>
            </w:r>
          </w:p>
          <w:p w14:paraId="5EAC8854" w14:textId="77777777" w:rsidR="00573070" w:rsidRPr="008B2261" w:rsidRDefault="00573070" w:rsidP="00AE15DA">
            <w:pPr>
              <w:spacing w:before="60" w:after="60"/>
              <w:rPr>
                <w:rFonts w:ascii="Times New Roman" w:hAnsi="Times New Roman" w:cs="Times New Roman"/>
                <w:iCs/>
                <w:sz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iCs/>
                <w:sz w:val="18"/>
                <w:lang w:eastAsia="cs-CZ"/>
              </w:rPr>
              <w:t>Potřeby HMP:</w:t>
            </w:r>
          </w:p>
          <w:p w14:paraId="1BF6DD74" w14:textId="77777777" w:rsidR="00573070" w:rsidRPr="008B2261" w:rsidRDefault="00573070" w:rsidP="00AE15DA">
            <w:pPr>
              <w:spacing w:before="60" w:after="60"/>
              <w:rPr>
                <w:rFonts w:ascii="Times New Roman" w:hAnsi="Times New Roman" w:cs="Times New Roman"/>
                <w:iCs/>
                <w:sz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iCs/>
                <w:sz w:val="18"/>
                <w:lang w:eastAsia="cs-CZ"/>
              </w:rPr>
              <w:t>Rozvíjet adekvátní kapacity na podporu osob s chronickým duševním onemocněním, především u v těch sociálních službách, které jsou poskytovány a personálně zajištěny v souladu se standardy pro CDZ.</w:t>
            </w:r>
          </w:p>
        </w:tc>
      </w:tr>
      <w:tr w:rsidR="00573070" w:rsidRPr="008B2261" w14:paraId="002887C8" w14:textId="77777777" w:rsidTr="00573070">
        <w:tc>
          <w:tcPr>
            <w:tcW w:w="1214" w:type="dxa"/>
            <w:shd w:val="clear" w:color="auto" w:fill="F2F2F2" w:themeFill="background1" w:themeFillShade="F2"/>
            <w:vAlign w:val="center"/>
          </w:tcPr>
          <w:p w14:paraId="05F8BBE4" w14:textId="77777777" w:rsidR="00573070" w:rsidRPr="008B2261" w:rsidRDefault="00573070" w:rsidP="00AE15DA">
            <w:pPr>
              <w:rPr>
                <w:rFonts w:ascii="Times New Roman" w:hAnsi="Times New Roman" w:cs="Times New Roman"/>
                <w:sz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lang w:eastAsia="cs-CZ"/>
              </w:rPr>
              <w:t>Od 1. 7. 2025</w:t>
            </w:r>
          </w:p>
        </w:tc>
        <w:tc>
          <w:tcPr>
            <w:tcW w:w="3318" w:type="dxa"/>
            <w:shd w:val="clear" w:color="auto" w:fill="F2F2F2" w:themeFill="background1" w:themeFillShade="F2"/>
            <w:vAlign w:val="center"/>
          </w:tcPr>
          <w:p w14:paraId="324CDB2B" w14:textId="77777777" w:rsidR="00573070" w:rsidRPr="008B2261" w:rsidRDefault="00573070" w:rsidP="00AE15DA">
            <w:pPr>
              <w:rPr>
                <w:rFonts w:ascii="Times New Roman" w:hAnsi="Times New Roman" w:cs="Times New Roman"/>
                <w:bCs/>
                <w:sz w:val="18"/>
                <w:lang w:eastAsia="cs-CZ"/>
              </w:rPr>
            </w:pPr>
            <w:r>
              <w:rPr>
                <w:rFonts w:ascii="Times New Roman" w:hAnsi="Times New Roman" w:cs="Times New Roman"/>
                <w:bCs/>
                <w:sz w:val="18"/>
                <w:lang w:eastAsia="cs-CZ"/>
              </w:rPr>
              <w:t>Rozvoj ambulantních a terénních služeb na území hl. m. Prahy</w:t>
            </w:r>
          </w:p>
        </w:tc>
        <w:tc>
          <w:tcPr>
            <w:tcW w:w="4756" w:type="dxa"/>
            <w:shd w:val="clear" w:color="auto" w:fill="F2F2F2" w:themeFill="background1" w:themeFillShade="F2"/>
            <w:vAlign w:val="center"/>
          </w:tcPr>
          <w:p w14:paraId="4980C315" w14:textId="77777777" w:rsidR="00573070" w:rsidRPr="008B2261" w:rsidRDefault="00573070" w:rsidP="00AE15DA">
            <w:pPr>
              <w:spacing w:before="60" w:after="60"/>
              <w:rPr>
                <w:rFonts w:ascii="Times New Roman" w:hAnsi="Times New Roman" w:cs="Times New Roman"/>
                <w:sz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lang w:eastAsia="cs-CZ"/>
              </w:rPr>
              <w:t xml:space="preserve">Programové prohlášení RHMP: </w:t>
            </w:r>
          </w:p>
          <w:p w14:paraId="6BC8DAE3" w14:textId="77777777" w:rsidR="00573070" w:rsidRPr="00FD5804" w:rsidRDefault="00573070" w:rsidP="00AE15DA">
            <w:pPr>
              <w:spacing w:before="60" w:after="60"/>
              <w:rPr>
                <w:rFonts w:ascii="Times New Roman" w:hAnsi="Times New Roman" w:cs="Times New Roman"/>
                <w:iCs/>
                <w:sz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i/>
                <w:sz w:val="18"/>
                <w:lang w:eastAsia="cs-CZ"/>
              </w:rPr>
              <w:t>„Budeme nadále rozvíjet systém podpory sekundárního ubytovávání uprchlíků z Ukrajiny v rámci Centra následné podpory uprchlíkům z Ukrajiny.“</w:t>
            </w:r>
          </w:p>
          <w:p w14:paraId="138223A3" w14:textId="77777777" w:rsidR="00573070" w:rsidRDefault="00573070" w:rsidP="00AE15DA">
            <w:pPr>
              <w:spacing w:before="60" w:after="60"/>
              <w:rPr>
                <w:rFonts w:ascii="Times New Roman" w:hAnsi="Times New Roman" w:cs="Times New Roman"/>
                <w:sz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lang w:eastAsia="cs-CZ"/>
              </w:rPr>
              <w:t>Potřeby HMP:</w:t>
            </w:r>
          </w:p>
          <w:p w14:paraId="029DF0B9" w14:textId="63BC9EBC" w:rsidR="00573070" w:rsidRPr="008B2261" w:rsidRDefault="00573070" w:rsidP="00AE15DA">
            <w:pPr>
              <w:spacing w:before="60" w:after="60"/>
              <w:rPr>
                <w:rFonts w:ascii="Times New Roman" w:hAnsi="Times New Roman" w:cs="Times New Roman"/>
                <w:sz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lang w:eastAsia="cs-CZ"/>
              </w:rPr>
              <w:t xml:space="preserve">V návaznosti na potřeby vybraných cílových skupin obyvatel hl. m. Prahy (zejm. rodiny s dětmi, zranitelné skupiny osob z Ukrajiny a v souladu se strategií rozvoje popsanou ve Střednědobém plánu (podkapitola 3.4) budou v rámci podpory z Operačního programu Zaměstnanost Plus (výzva č. 068) rozvíjeny kapacity relevantních služeb sociální prevence, s preferencí </w:t>
            </w:r>
            <w:proofErr w:type="gramStart"/>
            <w:r>
              <w:rPr>
                <w:rFonts w:ascii="Times New Roman" w:hAnsi="Times New Roman" w:cs="Times New Roman"/>
                <w:sz w:val="18"/>
                <w:lang w:eastAsia="cs-CZ"/>
              </w:rPr>
              <w:t>poskytovatelů</w:t>
            </w:r>
            <w:proofErr w:type="gramEnd"/>
            <w:r>
              <w:rPr>
                <w:rFonts w:ascii="Times New Roman" w:hAnsi="Times New Roman" w:cs="Times New Roman"/>
                <w:sz w:val="18"/>
                <w:lang w:eastAsia="cs-CZ"/>
              </w:rPr>
              <w:t xml:space="preserve"> </w:t>
            </w:r>
            <w:r w:rsidRPr="008B2261">
              <w:rPr>
                <w:rFonts w:ascii="Times New Roman" w:hAnsi="Times New Roman" w:cs="Times New Roman"/>
                <w:iCs/>
                <w:sz w:val="18"/>
                <w:lang w:eastAsia="cs-CZ"/>
              </w:rPr>
              <w:t xml:space="preserve">kteří mají prokazatelnou dlouhodobou </w:t>
            </w:r>
            <w:r>
              <w:rPr>
                <w:rFonts w:ascii="Times New Roman" w:hAnsi="Times New Roman" w:cs="Times New Roman"/>
                <w:iCs/>
                <w:sz w:val="18"/>
                <w:lang w:eastAsia="cs-CZ"/>
              </w:rPr>
              <w:t>zkušenost</w:t>
            </w:r>
            <w:r w:rsidRPr="008B2261">
              <w:rPr>
                <w:rFonts w:ascii="Times New Roman" w:hAnsi="Times New Roman" w:cs="Times New Roman"/>
                <w:iCs/>
                <w:sz w:val="18"/>
                <w:lang w:eastAsia="cs-CZ"/>
              </w:rPr>
              <w:t xml:space="preserve"> a odbornost při práci</w:t>
            </w:r>
            <w:r>
              <w:rPr>
                <w:rFonts w:ascii="Times New Roman" w:hAnsi="Times New Roman" w:cs="Times New Roman"/>
                <w:iCs/>
                <w:sz w:val="18"/>
                <w:lang w:eastAsia="cs-CZ"/>
              </w:rPr>
              <w:t xml:space="preserve"> s danou cílovou skupinou osob.</w:t>
            </w:r>
          </w:p>
        </w:tc>
      </w:tr>
    </w:tbl>
    <w:p w14:paraId="1663598E" w14:textId="77777777" w:rsidR="00573070" w:rsidRPr="009B07F5" w:rsidRDefault="00573070" w:rsidP="005730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".</w:t>
      </w:r>
    </w:p>
    <w:p w14:paraId="6C3A5881" w14:textId="12C6B56E" w:rsidR="00573070" w:rsidRPr="00573070" w:rsidRDefault="00573070" w:rsidP="00573070">
      <w:pPr>
        <w:spacing w:after="120"/>
        <w:rPr>
          <w:rFonts w:ascii="Times New Roman" w:hAnsi="Times New Roman" w:cs="Times New Roman"/>
          <w:szCs w:val="32"/>
          <w:u w:val="single"/>
          <w:lang w:eastAsia="cs-CZ"/>
        </w:rPr>
      </w:pPr>
    </w:p>
    <w:p w14:paraId="384B6FC7" w14:textId="6BBBC873" w:rsidR="00573070" w:rsidRPr="00573070" w:rsidRDefault="00573070" w:rsidP="00FA36C0">
      <w:pPr>
        <w:pStyle w:val="Odstavecseseznamem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i/>
          <w:iCs/>
          <w:szCs w:val="32"/>
          <w:u w:val="single"/>
          <w:lang w:eastAsia="cs-CZ"/>
        </w:rPr>
      </w:pPr>
      <w:r w:rsidRPr="00573070">
        <w:rPr>
          <w:rFonts w:ascii="Times New Roman" w:hAnsi="Times New Roman" w:cs="Times New Roman"/>
        </w:rPr>
        <w:t>V Příloze č. 2</w:t>
      </w:r>
      <w:r>
        <w:rPr>
          <w:rFonts w:ascii="Times New Roman" w:hAnsi="Times New Roman" w:cs="Times New Roman"/>
        </w:rPr>
        <w:t xml:space="preserve"> tabulka</w:t>
      </w:r>
      <w:r w:rsidRPr="00573070">
        <w:rPr>
          <w:rFonts w:ascii="Times New Roman" w:hAnsi="Times New Roman" w:cs="Times New Roman"/>
        </w:rPr>
        <w:t xml:space="preserve"> </w:t>
      </w:r>
      <w:r w:rsidRPr="00FA36C0">
        <w:rPr>
          <w:rFonts w:ascii="Times New Roman" w:hAnsi="Times New Roman" w:cs="Times New Roman"/>
          <w:b/>
          <w:bCs/>
        </w:rPr>
        <w:t>Podpora služeb sociální péče pro Pražany se zaměřením na osoby, které dlouhodobě propadávají systémem podpory v důsledku nedostatečných kapacit služeb sociální péče</w:t>
      </w:r>
      <w:r w:rsidR="00FA36C0" w:rsidRPr="00FA36C0">
        <w:rPr>
          <w:rFonts w:ascii="Times New Roman" w:hAnsi="Times New Roman" w:cs="Times New Roman"/>
        </w:rPr>
        <w:t xml:space="preserve"> včetně nadpisu</w:t>
      </w:r>
      <w:r>
        <w:rPr>
          <w:rFonts w:ascii="Times New Roman" w:hAnsi="Times New Roman" w:cs="Times New Roman"/>
          <w:szCs w:val="32"/>
          <w:lang w:eastAsia="cs-CZ"/>
        </w:rPr>
        <w:t xml:space="preserve"> zní:</w:t>
      </w:r>
    </w:p>
    <w:p w14:paraId="44E12755" w14:textId="3AE14ADE" w:rsidR="00573070" w:rsidRDefault="00573070" w:rsidP="00573070">
      <w:pPr>
        <w:jc w:val="both"/>
        <w:rPr>
          <w:rFonts w:ascii="Times New Roman" w:hAnsi="Times New Roman" w:cs="Times New Roman"/>
        </w:rPr>
      </w:pPr>
      <w:r w:rsidRPr="00573070">
        <w:rPr>
          <w:rFonts w:ascii="Times New Roman" w:hAnsi="Times New Roman" w:cs="Times New Roman"/>
        </w:rPr>
        <w:t>„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68"/>
        <w:gridCol w:w="1267"/>
        <w:gridCol w:w="2239"/>
        <w:gridCol w:w="981"/>
        <w:gridCol w:w="1607"/>
      </w:tblGrid>
      <w:tr w:rsidR="00573070" w:rsidRPr="008B2261" w14:paraId="59320F0E" w14:textId="77777777" w:rsidTr="00573070">
        <w:tc>
          <w:tcPr>
            <w:tcW w:w="9288" w:type="dxa"/>
            <w:gridSpan w:val="5"/>
            <w:shd w:val="clear" w:color="auto" w:fill="808080" w:themeFill="background1" w:themeFillShade="80"/>
          </w:tcPr>
          <w:p w14:paraId="05B05824" w14:textId="77777777" w:rsidR="00573070" w:rsidRPr="008B2261" w:rsidRDefault="00573070" w:rsidP="00AE15DA">
            <w:pPr>
              <w:spacing w:before="60" w:after="60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bookmarkStart w:id="0" w:name="_Hlk197520588"/>
            <w:r w:rsidRPr="008B226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Podpora služeb sociální péče pro Pražany se zaměřením na osoby, které dlouhodobě propadávají systémem podpory v důsledku nedostatečných kapacit služeb sociální péče</w:t>
            </w:r>
            <w:bookmarkEnd w:id="0"/>
          </w:p>
        </w:tc>
      </w:tr>
      <w:tr w:rsidR="00573070" w:rsidRPr="008B2261" w14:paraId="369D533A" w14:textId="77777777" w:rsidTr="00573070">
        <w:tc>
          <w:tcPr>
            <w:tcW w:w="3083" w:type="dxa"/>
            <w:shd w:val="clear" w:color="auto" w:fill="A6A6A6" w:themeFill="background1" w:themeFillShade="A6"/>
            <w:vAlign w:val="center"/>
          </w:tcPr>
          <w:p w14:paraId="70786BD7" w14:textId="77777777" w:rsidR="00573070" w:rsidRPr="008B2261" w:rsidRDefault="00573070" w:rsidP="00AE15D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eastAsia="cs-CZ"/>
              </w:rPr>
            </w:pPr>
            <w:r w:rsidRPr="008B226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270" w:type="dxa"/>
            <w:shd w:val="clear" w:color="auto" w:fill="A6A6A6" w:themeFill="background1" w:themeFillShade="A6"/>
            <w:vAlign w:val="center"/>
          </w:tcPr>
          <w:p w14:paraId="56CE1C8D" w14:textId="77777777" w:rsidR="00573070" w:rsidRPr="008B2261" w:rsidRDefault="00573070" w:rsidP="00AE15D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eastAsia="cs-CZ"/>
              </w:rPr>
            </w:pPr>
            <w:r w:rsidRPr="008B226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eastAsia="cs-CZ"/>
              </w:rPr>
              <w:t>Identifikátor</w:t>
            </w:r>
          </w:p>
        </w:tc>
        <w:tc>
          <w:tcPr>
            <w:tcW w:w="2312" w:type="dxa"/>
            <w:shd w:val="clear" w:color="auto" w:fill="A6A6A6" w:themeFill="background1" w:themeFillShade="A6"/>
            <w:vAlign w:val="center"/>
          </w:tcPr>
          <w:p w14:paraId="3C2A3A65" w14:textId="77777777" w:rsidR="00573070" w:rsidRPr="008B2261" w:rsidRDefault="00573070" w:rsidP="00AE15D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eastAsia="cs-CZ"/>
              </w:rPr>
            </w:pPr>
            <w:r w:rsidRPr="008B226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eastAsia="cs-CZ"/>
              </w:rPr>
              <w:t>Druh služby</w:t>
            </w:r>
          </w:p>
        </w:tc>
        <w:tc>
          <w:tcPr>
            <w:tcW w:w="985" w:type="dxa"/>
            <w:shd w:val="clear" w:color="auto" w:fill="A6A6A6" w:themeFill="background1" w:themeFillShade="A6"/>
            <w:vAlign w:val="center"/>
          </w:tcPr>
          <w:p w14:paraId="3B0F011E" w14:textId="77777777" w:rsidR="00573070" w:rsidRPr="008B2261" w:rsidRDefault="00573070" w:rsidP="00AE15D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eastAsia="cs-CZ"/>
              </w:rPr>
            </w:pPr>
            <w:r w:rsidRPr="008B226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638" w:type="dxa"/>
            <w:shd w:val="clear" w:color="auto" w:fill="A6A6A6" w:themeFill="background1" w:themeFillShade="A6"/>
            <w:vAlign w:val="center"/>
          </w:tcPr>
          <w:p w14:paraId="49AAC03A" w14:textId="77777777" w:rsidR="00573070" w:rsidRPr="008B2261" w:rsidRDefault="00573070" w:rsidP="00AE15D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eastAsia="cs-CZ"/>
              </w:rPr>
            </w:pPr>
            <w:r w:rsidRPr="008B226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eastAsia="cs-CZ"/>
              </w:rPr>
              <w:t>Počet pověřených jednotek pro rok 2025</w:t>
            </w:r>
          </w:p>
        </w:tc>
      </w:tr>
      <w:tr w:rsidR="00573070" w:rsidRPr="008B2261" w14:paraId="4318FA25" w14:textId="77777777" w:rsidTr="00573070">
        <w:tc>
          <w:tcPr>
            <w:tcW w:w="3083" w:type="dxa"/>
            <w:shd w:val="clear" w:color="auto" w:fill="F2F2F2" w:themeFill="background1" w:themeFillShade="F2"/>
          </w:tcPr>
          <w:p w14:paraId="4C8EAFF6" w14:textId="77777777" w:rsidR="00573070" w:rsidRPr="008B2261" w:rsidRDefault="00573070" w:rsidP="00AE15D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Baobab, z. s.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19014CAE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2728548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14:paraId="61E780A8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domovy se zvláštním režimem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14:paraId="093F97E2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1638" w:type="dxa"/>
            <w:shd w:val="clear" w:color="auto" w:fill="F2F2F2" w:themeFill="background1" w:themeFillShade="F2"/>
          </w:tcPr>
          <w:p w14:paraId="67B26D53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73070" w:rsidRPr="008B2261" w14:paraId="57B182C7" w14:textId="77777777" w:rsidTr="00573070">
        <w:tc>
          <w:tcPr>
            <w:tcW w:w="3083" w:type="dxa"/>
            <w:shd w:val="clear" w:color="auto" w:fill="F2F2F2" w:themeFill="background1" w:themeFillShade="F2"/>
          </w:tcPr>
          <w:p w14:paraId="304133FC" w14:textId="77777777" w:rsidR="00573070" w:rsidRPr="008B2261" w:rsidRDefault="00573070" w:rsidP="00AE15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Centrum sociální a ošetřovatelské pomoci Praha 5, p. o.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50741C85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8120676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14:paraId="1176E938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pečovatelská služba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14:paraId="19DDC716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ÚV</w:t>
            </w:r>
          </w:p>
        </w:tc>
        <w:tc>
          <w:tcPr>
            <w:tcW w:w="1638" w:type="dxa"/>
            <w:shd w:val="clear" w:color="auto" w:fill="F2F2F2" w:themeFill="background1" w:themeFillShade="F2"/>
          </w:tcPr>
          <w:p w14:paraId="6C2B643E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573070" w:rsidRPr="008B2261" w14:paraId="7755349B" w14:textId="77777777" w:rsidTr="00573070">
        <w:tc>
          <w:tcPr>
            <w:tcW w:w="3083" w:type="dxa"/>
            <w:shd w:val="clear" w:color="auto" w:fill="F2F2F2" w:themeFill="background1" w:themeFillShade="F2"/>
          </w:tcPr>
          <w:p w14:paraId="4FF2E7A1" w14:textId="77777777" w:rsidR="00573070" w:rsidRPr="008B2261" w:rsidRDefault="00573070" w:rsidP="00AE15D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 xml:space="preserve">Dobromysl, </w:t>
            </w:r>
            <w:proofErr w:type="spellStart"/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z.ú</w:t>
            </w:r>
            <w:proofErr w:type="spellEnd"/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34ACF570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5925410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14:paraId="6A509D61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denní stacionáře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14:paraId="31B28E52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ÚV</w:t>
            </w:r>
          </w:p>
        </w:tc>
        <w:tc>
          <w:tcPr>
            <w:tcW w:w="1638" w:type="dxa"/>
            <w:shd w:val="clear" w:color="auto" w:fill="F2F2F2" w:themeFill="background1" w:themeFillShade="F2"/>
          </w:tcPr>
          <w:p w14:paraId="2A0AB1D6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7,50</w:t>
            </w:r>
          </w:p>
        </w:tc>
      </w:tr>
      <w:tr w:rsidR="00573070" w:rsidRPr="008B2261" w14:paraId="3DDCADFB" w14:textId="77777777" w:rsidTr="00573070">
        <w:tc>
          <w:tcPr>
            <w:tcW w:w="3083" w:type="dxa"/>
            <w:shd w:val="clear" w:color="auto" w:fill="F2F2F2" w:themeFill="background1" w:themeFillShade="F2"/>
            <w:vAlign w:val="center"/>
          </w:tcPr>
          <w:p w14:paraId="1AD024A8" w14:textId="77777777" w:rsidR="00573070" w:rsidRPr="008B2261" w:rsidRDefault="00573070" w:rsidP="00AE15DA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Global</w:t>
            </w:r>
            <w:proofErr w:type="spellEnd"/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Partner sociální služby, s.r.o.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3E1B0EBB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7834291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14:paraId="2F1103A3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osobní asistence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14:paraId="3AC546AD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1638" w:type="dxa"/>
            <w:shd w:val="clear" w:color="auto" w:fill="F2F2F2" w:themeFill="background1" w:themeFillShade="F2"/>
          </w:tcPr>
          <w:p w14:paraId="3D35391C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 xml:space="preserve"> 000 </w:t>
            </w:r>
          </w:p>
        </w:tc>
      </w:tr>
      <w:tr w:rsidR="00573070" w:rsidRPr="008B2261" w14:paraId="1F2F8A2E" w14:textId="77777777" w:rsidTr="00573070">
        <w:tc>
          <w:tcPr>
            <w:tcW w:w="3083" w:type="dxa"/>
            <w:shd w:val="clear" w:color="auto" w:fill="F2F2F2" w:themeFill="background1" w:themeFillShade="F2"/>
          </w:tcPr>
          <w:p w14:paraId="560B429C" w14:textId="77777777" w:rsidR="00573070" w:rsidRPr="008B2261" w:rsidRDefault="00573070" w:rsidP="00AE15D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Charita Starý Knín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09073F01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6798291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14:paraId="7608C527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osobní asistence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14:paraId="4980676C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1638" w:type="dxa"/>
            <w:shd w:val="clear" w:color="auto" w:fill="F2F2F2" w:themeFill="background1" w:themeFillShade="F2"/>
          </w:tcPr>
          <w:p w14:paraId="5E0C769F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 xml:space="preserve"> 000 </w:t>
            </w:r>
          </w:p>
        </w:tc>
      </w:tr>
      <w:tr w:rsidR="00573070" w:rsidRPr="008B2261" w14:paraId="7BF527C1" w14:textId="77777777" w:rsidTr="00573070">
        <w:tc>
          <w:tcPr>
            <w:tcW w:w="3083" w:type="dxa"/>
            <w:shd w:val="clear" w:color="auto" w:fill="F2F2F2" w:themeFill="background1" w:themeFillShade="F2"/>
          </w:tcPr>
          <w:p w14:paraId="7DD4C712" w14:textId="77777777" w:rsidR="00573070" w:rsidRPr="008B2261" w:rsidRDefault="00573070" w:rsidP="00AE15D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 xml:space="preserve">Komunitní centrum Petrklíč, </w:t>
            </w:r>
            <w:proofErr w:type="spellStart"/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z.s</w:t>
            </w:r>
            <w:proofErr w:type="spellEnd"/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66E5FEDD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7256088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14:paraId="206F51E8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osobní asistence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14:paraId="69A60127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1638" w:type="dxa"/>
            <w:shd w:val="clear" w:color="auto" w:fill="F2F2F2" w:themeFill="background1" w:themeFillShade="F2"/>
          </w:tcPr>
          <w:p w14:paraId="20872723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 xml:space="preserve"> 000 </w:t>
            </w:r>
          </w:p>
        </w:tc>
      </w:tr>
      <w:tr w:rsidR="00573070" w:rsidRPr="008B2261" w14:paraId="76013F0C" w14:textId="77777777" w:rsidTr="00573070">
        <w:tc>
          <w:tcPr>
            <w:tcW w:w="3083" w:type="dxa"/>
            <w:shd w:val="clear" w:color="auto" w:fill="F2F2F2" w:themeFill="background1" w:themeFillShade="F2"/>
          </w:tcPr>
          <w:p w14:paraId="0703003E" w14:textId="77777777" w:rsidR="00573070" w:rsidRPr="008B2261" w:rsidRDefault="00573070" w:rsidP="00AE15D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Maltézská pomoc, o.p.s.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192CF802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2014388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14:paraId="6D332204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osobní asistence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14:paraId="5DACE39F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1638" w:type="dxa"/>
            <w:shd w:val="clear" w:color="auto" w:fill="F2F2F2" w:themeFill="background1" w:themeFillShade="F2"/>
          </w:tcPr>
          <w:p w14:paraId="4CA52174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 xml:space="preserve">5 000 </w:t>
            </w:r>
          </w:p>
        </w:tc>
      </w:tr>
      <w:tr w:rsidR="00573070" w:rsidRPr="008B2261" w14:paraId="46D62CA3" w14:textId="77777777" w:rsidTr="00573070">
        <w:tc>
          <w:tcPr>
            <w:tcW w:w="3083" w:type="dxa"/>
            <w:shd w:val="clear" w:color="auto" w:fill="F2F2F2" w:themeFill="background1" w:themeFillShade="F2"/>
          </w:tcPr>
          <w:p w14:paraId="28DC9C62" w14:textId="70A3AFAC" w:rsidR="00573070" w:rsidRPr="008B2261" w:rsidRDefault="00FA36C0" w:rsidP="00AE15D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OBČANSKÉ SDRUŽENÍ MARTIN</w:t>
            </w:r>
            <w:r w:rsidR="00573070" w:rsidRPr="008B2261">
              <w:rPr>
                <w:rFonts w:ascii="Times New Roman" w:hAnsi="Times New Roman" w:cs="Times New Roman"/>
                <w:sz w:val="18"/>
                <w:szCs w:val="18"/>
              </w:rPr>
              <w:t xml:space="preserve">, z. s. 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32681A2B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3487428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14:paraId="5EC0B0CC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osobní asistence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14:paraId="214B5F66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1638" w:type="dxa"/>
            <w:shd w:val="clear" w:color="auto" w:fill="F2F2F2" w:themeFill="background1" w:themeFillShade="F2"/>
          </w:tcPr>
          <w:p w14:paraId="63978500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 xml:space="preserve"> 000 </w:t>
            </w:r>
          </w:p>
        </w:tc>
      </w:tr>
      <w:tr w:rsidR="00573070" w:rsidRPr="008B2261" w14:paraId="3930EAF3" w14:textId="77777777" w:rsidTr="00573070">
        <w:tc>
          <w:tcPr>
            <w:tcW w:w="3083" w:type="dxa"/>
            <w:shd w:val="clear" w:color="auto" w:fill="F2F2F2" w:themeFill="background1" w:themeFillShade="F2"/>
            <w:vAlign w:val="center"/>
          </w:tcPr>
          <w:p w14:paraId="217B48AD" w14:textId="77777777" w:rsidR="00573070" w:rsidRPr="008B2261" w:rsidRDefault="00573070" w:rsidP="00AE15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Oblastní spolek Českého červeného kříže Praha 9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119FD810" w14:textId="77777777" w:rsidR="00573070" w:rsidRPr="008B2261" w:rsidRDefault="00573070" w:rsidP="00AE1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6814153</w:t>
            </w:r>
          </w:p>
        </w:tc>
        <w:tc>
          <w:tcPr>
            <w:tcW w:w="2312" w:type="dxa"/>
            <w:shd w:val="clear" w:color="auto" w:fill="F2F2F2" w:themeFill="background1" w:themeFillShade="F2"/>
            <w:vAlign w:val="center"/>
          </w:tcPr>
          <w:p w14:paraId="3C308EAB" w14:textId="77777777" w:rsidR="00573070" w:rsidRPr="008B2261" w:rsidRDefault="00573070" w:rsidP="00AE1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domovy pro seniory</w:t>
            </w: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2DDDFA15" w14:textId="77777777" w:rsidR="00573070" w:rsidRPr="008B2261" w:rsidRDefault="00573070" w:rsidP="00AE1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14:paraId="37CFC7CE" w14:textId="77777777" w:rsidR="00573070" w:rsidRPr="008B2261" w:rsidRDefault="00573070" w:rsidP="00AE1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573070" w:rsidRPr="008B2261" w14:paraId="30BA412C" w14:textId="77777777" w:rsidTr="00573070">
        <w:tc>
          <w:tcPr>
            <w:tcW w:w="3083" w:type="dxa"/>
            <w:shd w:val="clear" w:color="auto" w:fill="F2F2F2" w:themeFill="background1" w:themeFillShade="F2"/>
          </w:tcPr>
          <w:p w14:paraId="24B24033" w14:textId="77777777" w:rsidR="00573070" w:rsidRPr="008B2261" w:rsidRDefault="00573070" w:rsidP="00AE15D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ROSAZ</w:t>
            </w: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 xml:space="preserve">, z. </w:t>
            </w:r>
            <w:proofErr w:type="spellStart"/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ú.</w:t>
            </w:r>
            <w:proofErr w:type="spellEnd"/>
          </w:p>
        </w:tc>
        <w:tc>
          <w:tcPr>
            <w:tcW w:w="1270" w:type="dxa"/>
            <w:shd w:val="clear" w:color="auto" w:fill="F2F2F2" w:themeFill="background1" w:themeFillShade="F2"/>
          </w:tcPr>
          <w:p w14:paraId="6555A8C9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2093644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14:paraId="22391311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pečovatelská služba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14:paraId="029D4A2C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ÚV</w:t>
            </w:r>
          </w:p>
        </w:tc>
        <w:tc>
          <w:tcPr>
            <w:tcW w:w="1638" w:type="dxa"/>
            <w:shd w:val="clear" w:color="auto" w:fill="F2F2F2" w:themeFill="background1" w:themeFillShade="F2"/>
          </w:tcPr>
          <w:p w14:paraId="6733290A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573070" w:rsidRPr="008B2261" w14:paraId="432FB3E6" w14:textId="77777777" w:rsidTr="00573070">
        <w:tc>
          <w:tcPr>
            <w:tcW w:w="3083" w:type="dxa"/>
            <w:shd w:val="clear" w:color="auto" w:fill="F2F2F2" w:themeFill="background1" w:themeFillShade="F2"/>
          </w:tcPr>
          <w:p w14:paraId="74630BF9" w14:textId="77777777" w:rsidR="00573070" w:rsidRPr="008B2261" w:rsidRDefault="00573070" w:rsidP="00AE15D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Ústav sociálních služeb v Praze 4, p. o.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16CF4B3E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4112332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14:paraId="29863FB3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pečovatelská služba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14:paraId="1E467605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ÚV</w:t>
            </w:r>
          </w:p>
        </w:tc>
        <w:tc>
          <w:tcPr>
            <w:tcW w:w="1638" w:type="dxa"/>
            <w:shd w:val="clear" w:color="auto" w:fill="F2F2F2" w:themeFill="background1" w:themeFillShade="F2"/>
          </w:tcPr>
          <w:p w14:paraId="102A55F1" w14:textId="77777777" w:rsidR="00573070" w:rsidRPr="008B2261" w:rsidRDefault="00573070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</w:tbl>
    <w:p w14:paraId="539C7BD0" w14:textId="30E3DBAB" w:rsidR="00573070" w:rsidRPr="005961B6" w:rsidRDefault="00573070" w:rsidP="005961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".</w:t>
      </w:r>
    </w:p>
    <w:p w14:paraId="158203FF" w14:textId="44B834FB" w:rsidR="00F3553E" w:rsidRPr="007C781F" w:rsidRDefault="00F3553E" w:rsidP="00573070">
      <w:pPr>
        <w:pStyle w:val="Odstavecseseznamem"/>
        <w:ind w:left="284"/>
        <w:jc w:val="both"/>
        <w:rPr>
          <w:rFonts w:ascii="Times New Roman" w:hAnsi="Times New Roman" w:cs="Times New Roman"/>
        </w:rPr>
      </w:pPr>
    </w:p>
    <w:p w14:paraId="1878D196" w14:textId="720B284A" w:rsidR="00122E39" w:rsidRDefault="00FA36C0" w:rsidP="006A3509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konec P</w:t>
      </w:r>
      <w:r w:rsidR="00122E39" w:rsidRPr="005961B6">
        <w:rPr>
          <w:rFonts w:ascii="Times New Roman" w:hAnsi="Times New Roman" w:cs="Times New Roman"/>
        </w:rPr>
        <w:t>říl</w:t>
      </w:r>
      <w:r>
        <w:rPr>
          <w:rFonts w:ascii="Times New Roman" w:hAnsi="Times New Roman" w:cs="Times New Roman"/>
        </w:rPr>
        <w:t>ohy</w:t>
      </w:r>
      <w:r w:rsidR="00122E39" w:rsidRPr="005961B6">
        <w:rPr>
          <w:rFonts w:ascii="Times New Roman" w:hAnsi="Times New Roman" w:cs="Times New Roman"/>
        </w:rPr>
        <w:t xml:space="preserve"> č. </w:t>
      </w:r>
      <w:r w:rsidR="00573070" w:rsidRPr="005961B6">
        <w:rPr>
          <w:rFonts w:ascii="Times New Roman" w:hAnsi="Times New Roman" w:cs="Times New Roman"/>
        </w:rPr>
        <w:t>2</w:t>
      </w:r>
      <w:r w:rsidR="00122E39" w:rsidRPr="005961B6">
        <w:rPr>
          <w:rFonts w:ascii="Times New Roman" w:hAnsi="Times New Roman" w:cs="Times New Roman"/>
        </w:rPr>
        <w:t xml:space="preserve"> </w:t>
      </w:r>
      <w:r w:rsidR="00510574" w:rsidRPr="005961B6">
        <w:rPr>
          <w:rFonts w:ascii="Times New Roman" w:hAnsi="Times New Roman" w:cs="Times New Roman"/>
        </w:rPr>
        <w:t>se</w:t>
      </w:r>
      <w:r w:rsidR="005961B6" w:rsidRPr="005961B6">
        <w:rPr>
          <w:rFonts w:ascii="Times New Roman" w:hAnsi="Times New Roman" w:cs="Times New Roman"/>
        </w:rPr>
        <w:t xml:space="preserve"> doplňuj</w:t>
      </w:r>
      <w:r w:rsidR="005961B6">
        <w:rPr>
          <w:rFonts w:ascii="Times New Roman" w:hAnsi="Times New Roman" w:cs="Times New Roman"/>
        </w:rPr>
        <w:t xml:space="preserve">í </w:t>
      </w:r>
      <w:r>
        <w:rPr>
          <w:rFonts w:ascii="Times New Roman" w:hAnsi="Times New Roman" w:cs="Times New Roman"/>
        </w:rPr>
        <w:t>dvě</w:t>
      </w:r>
      <w:r w:rsidR="005961B6">
        <w:rPr>
          <w:rFonts w:ascii="Times New Roman" w:hAnsi="Times New Roman" w:cs="Times New Roman"/>
        </w:rPr>
        <w:t xml:space="preserve"> tabulky</w:t>
      </w:r>
      <w:r>
        <w:rPr>
          <w:rFonts w:ascii="Times New Roman" w:hAnsi="Times New Roman" w:cs="Times New Roman"/>
        </w:rPr>
        <w:t>, které včetně nadpisu zní:</w:t>
      </w:r>
    </w:p>
    <w:p w14:paraId="771E185F" w14:textId="77777777" w:rsidR="005961B6" w:rsidRDefault="005961B6" w:rsidP="005961B6">
      <w:pPr>
        <w:jc w:val="both"/>
        <w:rPr>
          <w:rFonts w:ascii="Times New Roman" w:hAnsi="Times New Roman" w:cs="Times New Roman"/>
        </w:rPr>
      </w:pPr>
      <w:r w:rsidRPr="005961B6">
        <w:rPr>
          <w:rFonts w:ascii="Times New Roman" w:hAnsi="Times New Roman" w:cs="Times New Roman"/>
        </w:rPr>
        <w:t>„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2"/>
        <w:gridCol w:w="1266"/>
        <w:gridCol w:w="2212"/>
        <w:gridCol w:w="981"/>
        <w:gridCol w:w="1601"/>
      </w:tblGrid>
      <w:tr w:rsidR="005961B6" w:rsidRPr="008B2261" w14:paraId="497966E2" w14:textId="77777777" w:rsidTr="005961B6">
        <w:tc>
          <w:tcPr>
            <w:tcW w:w="9288" w:type="dxa"/>
            <w:gridSpan w:val="5"/>
            <w:shd w:val="clear" w:color="auto" w:fill="808080" w:themeFill="background1" w:themeFillShade="80"/>
          </w:tcPr>
          <w:p w14:paraId="55416981" w14:textId="77777777" w:rsidR="005961B6" w:rsidRPr="008B2261" w:rsidRDefault="005961B6" w:rsidP="00AE15DA">
            <w:pPr>
              <w:spacing w:before="120" w:after="120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8B226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 xml:space="preserve">Podpora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duševního zdraví Pražanů v nepříznivé sociální situaci</w:t>
            </w:r>
          </w:p>
        </w:tc>
      </w:tr>
      <w:tr w:rsidR="005961B6" w:rsidRPr="008B2261" w14:paraId="6DF29C5D" w14:textId="77777777" w:rsidTr="005961B6">
        <w:tc>
          <w:tcPr>
            <w:tcW w:w="3103" w:type="dxa"/>
            <w:shd w:val="clear" w:color="auto" w:fill="A6A6A6" w:themeFill="background1" w:themeFillShade="A6"/>
            <w:vAlign w:val="center"/>
          </w:tcPr>
          <w:p w14:paraId="516CD0F4" w14:textId="77777777" w:rsidR="005961B6" w:rsidRPr="008B2261" w:rsidRDefault="005961B6" w:rsidP="00AE15D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eastAsia="cs-CZ"/>
              </w:rPr>
            </w:pPr>
            <w:r w:rsidRPr="008B226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270" w:type="dxa"/>
            <w:shd w:val="clear" w:color="auto" w:fill="A6A6A6" w:themeFill="background1" w:themeFillShade="A6"/>
            <w:vAlign w:val="center"/>
          </w:tcPr>
          <w:p w14:paraId="56990D36" w14:textId="77777777" w:rsidR="005961B6" w:rsidRPr="008B2261" w:rsidRDefault="005961B6" w:rsidP="00AE15D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eastAsia="cs-CZ"/>
              </w:rPr>
            </w:pPr>
            <w:r w:rsidRPr="008B226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eastAsia="cs-CZ"/>
              </w:rPr>
              <w:t>Identifikátor</w:t>
            </w:r>
          </w:p>
        </w:tc>
        <w:tc>
          <w:tcPr>
            <w:tcW w:w="2296" w:type="dxa"/>
            <w:shd w:val="clear" w:color="auto" w:fill="A6A6A6" w:themeFill="background1" w:themeFillShade="A6"/>
            <w:vAlign w:val="center"/>
          </w:tcPr>
          <w:p w14:paraId="489CB206" w14:textId="77777777" w:rsidR="005961B6" w:rsidRPr="008B2261" w:rsidRDefault="005961B6" w:rsidP="00AE15D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eastAsia="cs-CZ"/>
              </w:rPr>
            </w:pPr>
            <w:r w:rsidRPr="008B226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eastAsia="cs-CZ"/>
              </w:rPr>
              <w:t>Druh služby</w:t>
            </w:r>
          </w:p>
        </w:tc>
        <w:tc>
          <w:tcPr>
            <w:tcW w:w="985" w:type="dxa"/>
            <w:shd w:val="clear" w:color="auto" w:fill="A6A6A6" w:themeFill="background1" w:themeFillShade="A6"/>
            <w:vAlign w:val="center"/>
          </w:tcPr>
          <w:p w14:paraId="3E666F1D" w14:textId="77777777" w:rsidR="005961B6" w:rsidRPr="008B2261" w:rsidRDefault="005961B6" w:rsidP="00AE15D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eastAsia="cs-CZ"/>
              </w:rPr>
            </w:pPr>
            <w:r w:rsidRPr="008B226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634" w:type="dxa"/>
            <w:shd w:val="clear" w:color="auto" w:fill="A6A6A6" w:themeFill="background1" w:themeFillShade="A6"/>
            <w:vAlign w:val="center"/>
          </w:tcPr>
          <w:p w14:paraId="7AC18AB1" w14:textId="77777777" w:rsidR="005961B6" w:rsidRPr="008B2261" w:rsidRDefault="005961B6" w:rsidP="00AE15D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eastAsia="cs-CZ"/>
              </w:rPr>
            </w:pPr>
            <w:r w:rsidRPr="008B226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eastAsia="cs-CZ"/>
              </w:rPr>
              <w:t>Počet pověřených jednotek pro rok 2025</w:t>
            </w:r>
          </w:p>
        </w:tc>
      </w:tr>
      <w:tr w:rsidR="005961B6" w:rsidRPr="008B2261" w14:paraId="5458CE18" w14:textId="77777777" w:rsidTr="005961B6">
        <w:tc>
          <w:tcPr>
            <w:tcW w:w="3103" w:type="dxa"/>
            <w:shd w:val="clear" w:color="auto" w:fill="F2F2F2" w:themeFill="background1" w:themeFillShade="F2"/>
            <w:vAlign w:val="center"/>
          </w:tcPr>
          <w:p w14:paraId="0F658390" w14:textId="77777777" w:rsidR="005961B6" w:rsidRPr="008B2261" w:rsidRDefault="005961B6" w:rsidP="00AE15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Denní psychoterapeutické sanatorium Ondřejov, s.r.o.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4474F4D1" w14:textId="77777777" w:rsidR="005961B6" w:rsidRPr="008B2261" w:rsidRDefault="005961B6" w:rsidP="00AE15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1803918</w:t>
            </w:r>
          </w:p>
        </w:tc>
        <w:tc>
          <w:tcPr>
            <w:tcW w:w="2296" w:type="dxa"/>
            <w:shd w:val="clear" w:color="auto" w:fill="F2F2F2" w:themeFill="background1" w:themeFillShade="F2"/>
            <w:vAlign w:val="center"/>
          </w:tcPr>
          <w:p w14:paraId="55E0D708" w14:textId="77777777" w:rsidR="005961B6" w:rsidRPr="008B2261" w:rsidRDefault="005961B6" w:rsidP="00AE15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sociální rehabilitace</w:t>
            </w: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2DA63755" w14:textId="77777777" w:rsidR="005961B6" w:rsidRPr="008B2261" w:rsidRDefault="005961B6" w:rsidP="00AE15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t>ÚV</w:t>
            </w:r>
          </w:p>
        </w:tc>
        <w:tc>
          <w:tcPr>
            <w:tcW w:w="1634" w:type="dxa"/>
            <w:shd w:val="clear" w:color="auto" w:fill="F2F2F2" w:themeFill="background1" w:themeFillShade="F2"/>
            <w:vAlign w:val="center"/>
          </w:tcPr>
          <w:p w14:paraId="5CA58128" w14:textId="77777777" w:rsidR="005961B6" w:rsidRPr="008B2261" w:rsidRDefault="005961B6" w:rsidP="00AE15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B226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</w:tbl>
    <w:p w14:paraId="27E8F0EC" w14:textId="002D1F28" w:rsidR="005961B6" w:rsidRDefault="005961B6" w:rsidP="005961B6">
      <w:pPr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69"/>
        <w:gridCol w:w="1267"/>
        <w:gridCol w:w="2231"/>
        <w:gridCol w:w="983"/>
        <w:gridCol w:w="1612"/>
      </w:tblGrid>
      <w:tr w:rsidR="005961B6" w:rsidRPr="008B2261" w14:paraId="28E99129" w14:textId="77777777" w:rsidTr="005961B6">
        <w:tc>
          <w:tcPr>
            <w:tcW w:w="9288" w:type="dxa"/>
            <w:gridSpan w:val="5"/>
            <w:shd w:val="clear" w:color="auto" w:fill="808080" w:themeFill="background1" w:themeFillShade="80"/>
          </w:tcPr>
          <w:p w14:paraId="6B9AB39D" w14:textId="77777777" w:rsidR="005961B6" w:rsidRPr="008B2261" w:rsidRDefault="005961B6" w:rsidP="00AE15DA">
            <w:pPr>
              <w:spacing w:before="120" w:after="120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Rozvoj ambulantních a terénních služeb na území hl. m. Prahy</w:t>
            </w:r>
          </w:p>
        </w:tc>
      </w:tr>
      <w:tr w:rsidR="005961B6" w:rsidRPr="008B2261" w14:paraId="42938430" w14:textId="77777777" w:rsidTr="005961B6">
        <w:tc>
          <w:tcPr>
            <w:tcW w:w="3084" w:type="dxa"/>
            <w:shd w:val="clear" w:color="auto" w:fill="A6A6A6" w:themeFill="background1" w:themeFillShade="A6"/>
            <w:vAlign w:val="center"/>
          </w:tcPr>
          <w:p w14:paraId="2372A6F1" w14:textId="77777777" w:rsidR="005961B6" w:rsidRPr="008B2261" w:rsidRDefault="005961B6" w:rsidP="00AE15D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eastAsia="cs-CZ"/>
              </w:rPr>
            </w:pPr>
            <w:r w:rsidRPr="008B226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270" w:type="dxa"/>
            <w:shd w:val="clear" w:color="auto" w:fill="A6A6A6" w:themeFill="background1" w:themeFillShade="A6"/>
            <w:vAlign w:val="center"/>
          </w:tcPr>
          <w:p w14:paraId="007B2540" w14:textId="77777777" w:rsidR="005961B6" w:rsidRPr="008B2261" w:rsidRDefault="005961B6" w:rsidP="00AE15D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eastAsia="cs-CZ"/>
              </w:rPr>
            </w:pPr>
            <w:r w:rsidRPr="008B226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eastAsia="cs-CZ"/>
              </w:rPr>
              <w:t>Identifikátor</w:t>
            </w:r>
          </w:p>
        </w:tc>
        <w:tc>
          <w:tcPr>
            <w:tcW w:w="2307" w:type="dxa"/>
            <w:shd w:val="clear" w:color="auto" w:fill="A6A6A6" w:themeFill="background1" w:themeFillShade="A6"/>
            <w:vAlign w:val="center"/>
          </w:tcPr>
          <w:p w14:paraId="0F50B67C" w14:textId="77777777" w:rsidR="005961B6" w:rsidRPr="008B2261" w:rsidRDefault="005961B6" w:rsidP="00AE15D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eastAsia="cs-CZ"/>
              </w:rPr>
            </w:pPr>
            <w:r w:rsidRPr="008B226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eastAsia="cs-CZ"/>
              </w:rPr>
              <w:t>Druh služby</w:t>
            </w:r>
          </w:p>
        </w:tc>
        <w:tc>
          <w:tcPr>
            <w:tcW w:w="986" w:type="dxa"/>
            <w:shd w:val="clear" w:color="auto" w:fill="A6A6A6" w:themeFill="background1" w:themeFillShade="A6"/>
            <w:vAlign w:val="center"/>
          </w:tcPr>
          <w:p w14:paraId="2675694C" w14:textId="77777777" w:rsidR="005961B6" w:rsidRPr="008B2261" w:rsidRDefault="005961B6" w:rsidP="00AE15D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eastAsia="cs-CZ"/>
              </w:rPr>
            </w:pPr>
            <w:r w:rsidRPr="008B226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641" w:type="dxa"/>
            <w:shd w:val="clear" w:color="auto" w:fill="A6A6A6" w:themeFill="background1" w:themeFillShade="A6"/>
            <w:vAlign w:val="center"/>
          </w:tcPr>
          <w:p w14:paraId="01555B12" w14:textId="77777777" w:rsidR="005961B6" w:rsidRPr="008B2261" w:rsidRDefault="005961B6" w:rsidP="00AE15D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eastAsia="cs-CZ"/>
              </w:rPr>
            </w:pPr>
            <w:r w:rsidRPr="008B226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eastAsia="cs-CZ"/>
              </w:rPr>
              <w:t>Počet pověřených jednotek pro rok 2025</w:t>
            </w:r>
          </w:p>
        </w:tc>
      </w:tr>
      <w:tr w:rsidR="005961B6" w:rsidRPr="008B2261" w14:paraId="4BBBD80E" w14:textId="77777777" w:rsidTr="005961B6">
        <w:tc>
          <w:tcPr>
            <w:tcW w:w="3084" w:type="dxa"/>
            <w:shd w:val="clear" w:color="auto" w:fill="F2F2F2" w:themeFill="background1" w:themeFillShade="F2"/>
            <w:vAlign w:val="center"/>
          </w:tcPr>
          <w:p w14:paraId="304301F0" w14:textId="77777777" w:rsidR="005961B6" w:rsidRPr="008B2261" w:rsidRDefault="005961B6" w:rsidP="00AE15D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Armáda spásy v České republice, z. s.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15AE2F61" w14:textId="77777777" w:rsidR="005961B6" w:rsidRPr="008B2261" w:rsidRDefault="005961B6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9767396</w:t>
            </w:r>
          </w:p>
        </w:tc>
        <w:tc>
          <w:tcPr>
            <w:tcW w:w="2307" w:type="dxa"/>
            <w:shd w:val="clear" w:color="auto" w:fill="F2F2F2" w:themeFill="background1" w:themeFillShade="F2"/>
            <w:vAlign w:val="center"/>
          </w:tcPr>
          <w:p w14:paraId="565C51E3" w14:textId="77777777" w:rsidR="005961B6" w:rsidRPr="008B2261" w:rsidRDefault="005961B6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terénní programy</w:t>
            </w: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2EBE4D67" w14:textId="77777777" w:rsidR="005961B6" w:rsidRPr="008B2261" w:rsidRDefault="005961B6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8B2261"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t>ÚV</w:t>
            </w:r>
          </w:p>
        </w:tc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55AC3D63" w14:textId="77777777" w:rsidR="005961B6" w:rsidRPr="008B2261" w:rsidRDefault="005961B6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</w:tr>
      <w:tr w:rsidR="005961B6" w:rsidRPr="008B2261" w14:paraId="62587DD3" w14:textId="77777777" w:rsidTr="005961B6">
        <w:tc>
          <w:tcPr>
            <w:tcW w:w="3084" w:type="dxa"/>
            <w:shd w:val="clear" w:color="auto" w:fill="F2F2F2" w:themeFill="background1" w:themeFillShade="F2"/>
            <w:vAlign w:val="center"/>
          </w:tcPr>
          <w:p w14:paraId="005C69CE" w14:textId="77777777" w:rsidR="005961B6" w:rsidRDefault="005961B6" w:rsidP="00AE15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Komunitní centrum Motýlek,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z.ú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7453B9B5" w14:textId="77777777" w:rsidR="005961B6" w:rsidRDefault="005961B6" w:rsidP="00AE1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9113909</w:t>
            </w:r>
          </w:p>
        </w:tc>
        <w:tc>
          <w:tcPr>
            <w:tcW w:w="2307" w:type="dxa"/>
            <w:shd w:val="clear" w:color="auto" w:fill="F2F2F2" w:themeFill="background1" w:themeFillShade="F2"/>
            <w:vAlign w:val="center"/>
          </w:tcPr>
          <w:p w14:paraId="4B084599" w14:textId="77777777" w:rsidR="005961B6" w:rsidRDefault="005961B6" w:rsidP="00AE1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1762D594" w14:textId="77777777" w:rsidR="005961B6" w:rsidRPr="008B2261" w:rsidRDefault="005961B6" w:rsidP="00AE15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t>ÚV</w:t>
            </w:r>
          </w:p>
        </w:tc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45A83DD2" w14:textId="77777777" w:rsidR="005961B6" w:rsidRDefault="005961B6" w:rsidP="00AE1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</w:tr>
      <w:tr w:rsidR="005961B6" w:rsidRPr="008B2261" w14:paraId="40DE344F" w14:textId="77777777" w:rsidTr="005961B6">
        <w:tc>
          <w:tcPr>
            <w:tcW w:w="3084" w:type="dxa"/>
            <w:shd w:val="clear" w:color="auto" w:fill="F2F2F2" w:themeFill="background1" w:themeFillShade="F2"/>
            <w:vAlign w:val="center"/>
          </w:tcPr>
          <w:p w14:paraId="77DFEE00" w14:textId="483889EF" w:rsidR="005961B6" w:rsidRDefault="005961B6" w:rsidP="00AE15DA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Organizace pro pomoc uprchlíkům,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z.s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64BA7AD9" w14:textId="77777777" w:rsidR="005961B6" w:rsidRDefault="005961B6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3647727</w:t>
            </w:r>
          </w:p>
        </w:tc>
        <w:tc>
          <w:tcPr>
            <w:tcW w:w="2307" w:type="dxa"/>
            <w:shd w:val="clear" w:color="auto" w:fill="F2F2F2" w:themeFill="background1" w:themeFillShade="F2"/>
            <w:vAlign w:val="center"/>
          </w:tcPr>
          <w:p w14:paraId="6107B29E" w14:textId="77777777" w:rsidR="005961B6" w:rsidRDefault="005961B6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terénní programy</w:t>
            </w: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7F5C44CA" w14:textId="77777777" w:rsidR="005961B6" w:rsidRDefault="005961B6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t>ÚV</w:t>
            </w:r>
          </w:p>
        </w:tc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11C80115" w14:textId="77777777" w:rsidR="005961B6" w:rsidRDefault="005961B6" w:rsidP="00AE15D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</w:tbl>
    <w:p w14:paraId="6F310FD0" w14:textId="77777777" w:rsidR="005961B6" w:rsidRPr="005961B6" w:rsidRDefault="005961B6" w:rsidP="005961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".</w:t>
      </w:r>
    </w:p>
    <w:p w14:paraId="4DE8809C" w14:textId="77777777" w:rsidR="005961B6" w:rsidRPr="005961B6" w:rsidRDefault="005961B6" w:rsidP="005961B6">
      <w:pPr>
        <w:jc w:val="both"/>
        <w:rPr>
          <w:rFonts w:ascii="Times New Roman" w:hAnsi="Times New Roman" w:cs="Times New Roman"/>
        </w:rPr>
      </w:pPr>
    </w:p>
    <w:p w14:paraId="1D168DA2" w14:textId="77777777" w:rsidR="005961B6" w:rsidRPr="005961B6" w:rsidRDefault="005961B6" w:rsidP="005961B6">
      <w:pPr>
        <w:jc w:val="both"/>
        <w:rPr>
          <w:rFonts w:ascii="Times New Roman" w:hAnsi="Times New Roman" w:cs="Times New Roman"/>
        </w:rPr>
      </w:pPr>
    </w:p>
    <w:sectPr w:rsidR="005961B6" w:rsidRPr="005961B6" w:rsidSect="00FE046A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9D1FD" w14:textId="77777777" w:rsidR="00F212A5" w:rsidRDefault="00F212A5" w:rsidP="00B03019">
      <w:pPr>
        <w:spacing w:after="0" w:line="240" w:lineRule="auto"/>
      </w:pPr>
      <w:r>
        <w:separator/>
      </w:r>
    </w:p>
  </w:endnote>
  <w:endnote w:type="continuationSeparator" w:id="0">
    <w:p w14:paraId="7192B711" w14:textId="77777777" w:rsidR="00F212A5" w:rsidRDefault="00F212A5" w:rsidP="00B03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836464"/>
      <w:docPartObj>
        <w:docPartGallery w:val="Page Numbers (Bottom of Page)"/>
        <w:docPartUnique/>
      </w:docPartObj>
    </w:sdtPr>
    <w:sdtEndPr/>
    <w:sdtContent>
      <w:p w14:paraId="5B616176" w14:textId="02A96999" w:rsidR="00840797" w:rsidRDefault="008407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8E2">
          <w:rPr>
            <w:noProof/>
          </w:rPr>
          <w:t>2</w:t>
        </w:r>
        <w:r>
          <w:fldChar w:fldCharType="end"/>
        </w:r>
      </w:p>
    </w:sdtContent>
  </w:sdt>
  <w:p w14:paraId="12D761DD" w14:textId="77777777" w:rsidR="00840797" w:rsidRDefault="008407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D0460" w14:textId="77777777" w:rsidR="00F212A5" w:rsidRDefault="00F212A5" w:rsidP="00B03019">
      <w:pPr>
        <w:spacing w:after="0" w:line="240" w:lineRule="auto"/>
      </w:pPr>
      <w:r>
        <w:separator/>
      </w:r>
    </w:p>
  </w:footnote>
  <w:footnote w:type="continuationSeparator" w:id="0">
    <w:p w14:paraId="556F3069" w14:textId="77777777" w:rsidR="00F212A5" w:rsidRDefault="00F212A5" w:rsidP="00B03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111C"/>
    <w:multiLevelType w:val="hybridMultilevel"/>
    <w:tmpl w:val="16E23E94"/>
    <w:lvl w:ilvl="0" w:tplc="465C9A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1CB3"/>
    <w:multiLevelType w:val="hybridMultilevel"/>
    <w:tmpl w:val="6860A126"/>
    <w:lvl w:ilvl="0" w:tplc="9FE0C0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A0768"/>
    <w:multiLevelType w:val="hybridMultilevel"/>
    <w:tmpl w:val="C616C59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0724B"/>
    <w:multiLevelType w:val="hybridMultilevel"/>
    <w:tmpl w:val="DA28DABE"/>
    <w:lvl w:ilvl="0" w:tplc="9FE0C0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816CE"/>
    <w:multiLevelType w:val="hybridMultilevel"/>
    <w:tmpl w:val="165AF6B2"/>
    <w:lvl w:ilvl="0" w:tplc="9FE0C0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65D29"/>
    <w:multiLevelType w:val="hybridMultilevel"/>
    <w:tmpl w:val="87986A22"/>
    <w:lvl w:ilvl="0" w:tplc="0405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6" w15:restartNumberingAfterBreak="0">
    <w:nsid w:val="4B617D36"/>
    <w:multiLevelType w:val="multilevel"/>
    <w:tmpl w:val="BA363E6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E112506"/>
    <w:multiLevelType w:val="hybridMultilevel"/>
    <w:tmpl w:val="10CCA5A6"/>
    <w:lvl w:ilvl="0" w:tplc="9FE0C0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D0F88"/>
    <w:multiLevelType w:val="hybridMultilevel"/>
    <w:tmpl w:val="EED29370"/>
    <w:lvl w:ilvl="0" w:tplc="04050001">
      <w:start w:val="1"/>
      <w:numFmt w:val="bullet"/>
      <w:pStyle w:val="ArNr10odsazTa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3205C"/>
    <w:multiLevelType w:val="hybridMultilevel"/>
    <w:tmpl w:val="2386570C"/>
    <w:lvl w:ilvl="0" w:tplc="465C9A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F26A7"/>
    <w:multiLevelType w:val="hybridMultilevel"/>
    <w:tmpl w:val="6FAA6714"/>
    <w:lvl w:ilvl="0" w:tplc="388227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E4787"/>
    <w:multiLevelType w:val="hybridMultilevel"/>
    <w:tmpl w:val="86F60734"/>
    <w:lvl w:ilvl="0" w:tplc="9E1404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54019"/>
    <w:multiLevelType w:val="hybridMultilevel"/>
    <w:tmpl w:val="86F60734"/>
    <w:lvl w:ilvl="0" w:tplc="9E1404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95CF1"/>
    <w:multiLevelType w:val="hybridMultilevel"/>
    <w:tmpl w:val="8B9AF74E"/>
    <w:lvl w:ilvl="0" w:tplc="B6B0F68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7757C"/>
    <w:multiLevelType w:val="hybridMultilevel"/>
    <w:tmpl w:val="EB7A45EA"/>
    <w:lvl w:ilvl="0" w:tplc="4254225E">
      <w:start w:val="1"/>
      <w:numFmt w:val="decimal"/>
      <w:pStyle w:val="slovanseznam"/>
      <w:lvlText w:val="%1."/>
      <w:lvlJc w:val="left"/>
      <w:pPr>
        <w:tabs>
          <w:tab w:val="num" w:pos="1636"/>
        </w:tabs>
        <w:ind w:left="163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1243754">
    <w:abstractNumId w:val="11"/>
  </w:num>
  <w:num w:numId="2" w16cid:durableId="13713417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8948698">
    <w:abstractNumId w:val="8"/>
  </w:num>
  <w:num w:numId="4" w16cid:durableId="581791119">
    <w:abstractNumId w:val="6"/>
  </w:num>
  <w:num w:numId="5" w16cid:durableId="55011606">
    <w:abstractNumId w:val="13"/>
  </w:num>
  <w:num w:numId="6" w16cid:durableId="1441531624">
    <w:abstractNumId w:val="5"/>
  </w:num>
  <w:num w:numId="7" w16cid:durableId="1092898178">
    <w:abstractNumId w:val="12"/>
  </w:num>
  <w:num w:numId="8" w16cid:durableId="293944748">
    <w:abstractNumId w:val="2"/>
  </w:num>
  <w:num w:numId="9" w16cid:durableId="1790708691">
    <w:abstractNumId w:val="9"/>
  </w:num>
  <w:num w:numId="10" w16cid:durableId="1330786398">
    <w:abstractNumId w:val="1"/>
  </w:num>
  <w:num w:numId="11" w16cid:durableId="627857599">
    <w:abstractNumId w:val="7"/>
  </w:num>
  <w:num w:numId="12" w16cid:durableId="327446123">
    <w:abstractNumId w:val="3"/>
  </w:num>
  <w:num w:numId="13" w16cid:durableId="1646542484">
    <w:abstractNumId w:val="4"/>
  </w:num>
  <w:num w:numId="14" w16cid:durableId="1261182093">
    <w:abstractNumId w:val="0"/>
  </w:num>
  <w:num w:numId="15" w16cid:durableId="3041185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045217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99"/>
    <w:rsid w:val="000578E2"/>
    <w:rsid w:val="00096F03"/>
    <w:rsid w:val="000C5BBE"/>
    <w:rsid w:val="000E61EE"/>
    <w:rsid w:val="00101742"/>
    <w:rsid w:val="0010759D"/>
    <w:rsid w:val="00122E39"/>
    <w:rsid w:val="001245D0"/>
    <w:rsid w:val="00195202"/>
    <w:rsid w:val="001B046C"/>
    <w:rsid w:val="002078AB"/>
    <w:rsid w:val="00217399"/>
    <w:rsid w:val="00247F34"/>
    <w:rsid w:val="00251EF2"/>
    <w:rsid w:val="002A009E"/>
    <w:rsid w:val="002F3153"/>
    <w:rsid w:val="00323268"/>
    <w:rsid w:val="0035614D"/>
    <w:rsid w:val="003742E5"/>
    <w:rsid w:val="00376759"/>
    <w:rsid w:val="00380B6E"/>
    <w:rsid w:val="003E034C"/>
    <w:rsid w:val="0041659A"/>
    <w:rsid w:val="00483D16"/>
    <w:rsid w:val="00485760"/>
    <w:rsid w:val="00496D8D"/>
    <w:rsid w:val="004A29D8"/>
    <w:rsid w:val="004A4963"/>
    <w:rsid w:val="004E47DF"/>
    <w:rsid w:val="00503E40"/>
    <w:rsid w:val="00510574"/>
    <w:rsid w:val="005260BD"/>
    <w:rsid w:val="00535F15"/>
    <w:rsid w:val="00542211"/>
    <w:rsid w:val="00573070"/>
    <w:rsid w:val="005961B6"/>
    <w:rsid w:val="00596343"/>
    <w:rsid w:val="00663663"/>
    <w:rsid w:val="00674408"/>
    <w:rsid w:val="00680D47"/>
    <w:rsid w:val="006B4641"/>
    <w:rsid w:val="007102EA"/>
    <w:rsid w:val="00710DE4"/>
    <w:rsid w:val="00711F6E"/>
    <w:rsid w:val="007217DE"/>
    <w:rsid w:val="007376EB"/>
    <w:rsid w:val="00754D90"/>
    <w:rsid w:val="00761AC9"/>
    <w:rsid w:val="007C781F"/>
    <w:rsid w:val="007F3784"/>
    <w:rsid w:val="00821E5F"/>
    <w:rsid w:val="00840797"/>
    <w:rsid w:val="00891424"/>
    <w:rsid w:val="008B75F5"/>
    <w:rsid w:val="008C571B"/>
    <w:rsid w:val="00970153"/>
    <w:rsid w:val="00972E1F"/>
    <w:rsid w:val="009971B4"/>
    <w:rsid w:val="009A3D0D"/>
    <w:rsid w:val="009B07F5"/>
    <w:rsid w:val="009C618B"/>
    <w:rsid w:val="009E6758"/>
    <w:rsid w:val="00A51FB2"/>
    <w:rsid w:val="00A570E0"/>
    <w:rsid w:val="00A70467"/>
    <w:rsid w:val="00A812D2"/>
    <w:rsid w:val="00A939E7"/>
    <w:rsid w:val="00A97AF7"/>
    <w:rsid w:val="00B03019"/>
    <w:rsid w:val="00B053AA"/>
    <w:rsid w:val="00B124BF"/>
    <w:rsid w:val="00B350F8"/>
    <w:rsid w:val="00B60259"/>
    <w:rsid w:val="00B81760"/>
    <w:rsid w:val="00B86CD5"/>
    <w:rsid w:val="00BA1EED"/>
    <w:rsid w:val="00BB3C70"/>
    <w:rsid w:val="00BD514A"/>
    <w:rsid w:val="00BF4AE5"/>
    <w:rsid w:val="00C26128"/>
    <w:rsid w:val="00C4554F"/>
    <w:rsid w:val="00C5055A"/>
    <w:rsid w:val="00C614C5"/>
    <w:rsid w:val="00C65354"/>
    <w:rsid w:val="00CA76A5"/>
    <w:rsid w:val="00CE15A9"/>
    <w:rsid w:val="00D360A9"/>
    <w:rsid w:val="00DC4B3C"/>
    <w:rsid w:val="00E43C79"/>
    <w:rsid w:val="00E523D3"/>
    <w:rsid w:val="00E84BD3"/>
    <w:rsid w:val="00E86117"/>
    <w:rsid w:val="00EA3F90"/>
    <w:rsid w:val="00EB1B1B"/>
    <w:rsid w:val="00EC0F1B"/>
    <w:rsid w:val="00EE6D77"/>
    <w:rsid w:val="00F212A5"/>
    <w:rsid w:val="00F3553E"/>
    <w:rsid w:val="00F40D0D"/>
    <w:rsid w:val="00F4289D"/>
    <w:rsid w:val="00F469F6"/>
    <w:rsid w:val="00F46A46"/>
    <w:rsid w:val="00F95495"/>
    <w:rsid w:val="00FA36C0"/>
    <w:rsid w:val="00FE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A429"/>
  <w15:docId w15:val="{5B69B693-AE21-4D1A-8C5F-008E4F46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9971B4"/>
    <w:pPr>
      <w:keepNext/>
      <w:keepLines/>
      <w:numPr>
        <w:numId w:val="4"/>
      </w:numPr>
      <w:shd w:val="clear" w:color="auto" w:fill="5B9BD5" w:themeFill="accent1"/>
      <w:spacing w:before="480" w:after="360" w:line="276" w:lineRule="auto"/>
      <w:outlineLvl w:val="0"/>
    </w:pPr>
    <w:rPr>
      <w:rFonts w:ascii="Times New Roman" w:eastAsia="Times New Roman" w:hAnsi="Times New Roman" w:cs="Times New Roman"/>
      <w:b/>
      <w:bCs/>
      <w:caps/>
      <w:color w:val="FFFFFF" w:themeColor="background1"/>
      <w:sz w:val="40"/>
      <w:szCs w:val="5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9971B4"/>
    <w:pPr>
      <w:keepNext/>
      <w:keepLines/>
      <w:numPr>
        <w:ilvl w:val="1"/>
        <w:numId w:val="4"/>
      </w:numPr>
      <w:spacing w:before="200" w:after="240" w:line="240" w:lineRule="auto"/>
      <w:ind w:left="578" w:hanging="578"/>
      <w:outlineLvl w:val="1"/>
    </w:pPr>
    <w:rPr>
      <w:rFonts w:ascii="Times New Roman" w:eastAsia="Calibri" w:hAnsi="Times New Roman" w:cs="Times New Roman"/>
      <w:b/>
      <w:bCs/>
      <w:caps/>
      <w:color w:val="5B9BD5" w:themeColor="accen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9971B4"/>
    <w:pPr>
      <w:keepNext/>
      <w:keepLines/>
      <w:numPr>
        <w:ilvl w:val="2"/>
        <w:numId w:val="4"/>
      </w:numPr>
      <w:spacing w:before="360" w:after="240" w:line="276" w:lineRule="auto"/>
      <w:outlineLvl w:val="2"/>
    </w:pPr>
    <w:rPr>
      <w:rFonts w:ascii="Times New Roman" w:eastAsia="Times New Roman" w:hAnsi="Times New Roman" w:cs="Times New Roman"/>
      <w:bCs/>
      <w:i/>
      <w:sz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9971B4"/>
    <w:pPr>
      <w:keepNext/>
      <w:keepLines/>
      <w:numPr>
        <w:ilvl w:val="3"/>
        <w:numId w:val="4"/>
      </w:numPr>
      <w:spacing w:before="200" w:after="240" w:line="276" w:lineRule="auto"/>
      <w:outlineLvl w:val="3"/>
    </w:pPr>
    <w:rPr>
      <w:rFonts w:ascii="Calibri" w:eastAsia="Times New Roman" w:hAnsi="Calibri" w:cs="Times New Roman"/>
      <w:b/>
      <w:bCs/>
      <w:i/>
      <w:iCs/>
      <w:color w:val="1F4E79" w:themeColor="accent1" w:themeShade="80"/>
      <w:sz w:val="24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9971B4"/>
    <w:pPr>
      <w:keepNext/>
      <w:keepLines/>
      <w:numPr>
        <w:ilvl w:val="4"/>
        <w:numId w:val="4"/>
      </w:numPr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9971B4"/>
    <w:pPr>
      <w:keepNext/>
      <w:keepLines/>
      <w:numPr>
        <w:ilvl w:val="5"/>
        <w:numId w:val="4"/>
      </w:numPr>
      <w:spacing w:before="200" w:after="0" w:line="276" w:lineRule="auto"/>
      <w:outlineLvl w:val="5"/>
    </w:pPr>
    <w:rPr>
      <w:rFonts w:ascii="Calibri Light" w:eastAsia="Times New Roman" w:hAnsi="Calibri Light" w:cs="Times New Roman"/>
      <w:i/>
      <w:iCs/>
      <w:color w:val="1F4D78" w:themeColor="accent1" w:themeShade="7F"/>
      <w:sz w:val="24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9971B4"/>
    <w:pPr>
      <w:keepNext/>
      <w:keepLines/>
      <w:numPr>
        <w:ilvl w:val="6"/>
        <w:numId w:val="4"/>
      </w:numPr>
      <w:spacing w:before="200" w:after="0" w:line="276" w:lineRule="auto"/>
      <w:outlineLvl w:val="6"/>
    </w:pPr>
    <w:rPr>
      <w:rFonts w:ascii="Calibri Light" w:eastAsia="Times New Roman" w:hAnsi="Calibri Light" w:cs="Times New Roman"/>
      <w:i/>
      <w:iCs/>
      <w:color w:val="404040" w:themeColor="text1" w:themeTint="BF"/>
      <w:sz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9971B4"/>
    <w:pPr>
      <w:keepNext/>
      <w:keepLines/>
      <w:numPr>
        <w:ilvl w:val="7"/>
        <w:numId w:val="4"/>
      </w:numPr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 w:themeColor="text1" w:themeTint="BF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9971B4"/>
    <w:pPr>
      <w:keepNext/>
      <w:keepLines/>
      <w:numPr>
        <w:ilvl w:val="8"/>
        <w:numId w:val="4"/>
      </w:numPr>
      <w:spacing w:before="200" w:after="0" w:line="276" w:lineRule="auto"/>
      <w:outlineLvl w:val="8"/>
    </w:pPr>
    <w:rPr>
      <w:rFonts w:ascii="Calibri Light" w:eastAsia="Times New Roman" w:hAnsi="Calibri Light" w:cs="Times New Roman"/>
      <w:i/>
      <w:iCs/>
      <w:color w:val="404040" w:themeColor="text1" w:themeTint="B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rsid w:val="002173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73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73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2173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21739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unhideWhenUsed/>
    <w:rsid w:val="00217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17399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_muj,Nad,Odstavec_muj1,Odstavec_muj2,Odstavec_muj3,Nad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217399"/>
    <w:pPr>
      <w:ind w:left="720"/>
      <w:contextualSpacing/>
    </w:pPr>
  </w:style>
  <w:style w:type="table" w:styleId="Mkatabulky">
    <w:name w:val="Table Grid"/>
    <w:basedOn w:val="Normlntabulka"/>
    <w:uiPriority w:val="39"/>
    <w:rsid w:val="00217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rsid w:val="009971B4"/>
    <w:rPr>
      <w:rFonts w:ascii="Times New Roman" w:eastAsia="Times New Roman" w:hAnsi="Times New Roman" w:cs="Times New Roman"/>
      <w:b/>
      <w:bCs/>
      <w:caps/>
      <w:color w:val="FFFFFF" w:themeColor="background1"/>
      <w:sz w:val="40"/>
      <w:szCs w:val="52"/>
      <w:shd w:val="clear" w:color="auto" w:fill="5B9BD5" w:themeFill="accent1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971B4"/>
    <w:rPr>
      <w:rFonts w:ascii="Times New Roman" w:eastAsia="Calibri" w:hAnsi="Times New Roman" w:cs="Times New Roman"/>
      <w:b/>
      <w:bCs/>
      <w:caps/>
      <w:color w:val="5B9BD5" w:themeColor="accen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9971B4"/>
    <w:rPr>
      <w:rFonts w:ascii="Times New Roman" w:eastAsia="Times New Roman" w:hAnsi="Times New Roman" w:cs="Times New Roman"/>
      <w:bCs/>
      <w:i/>
      <w:sz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9971B4"/>
    <w:rPr>
      <w:rFonts w:ascii="Calibri" w:eastAsia="Times New Roman" w:hAnsi="Calibri" w:cs="Times New Roman"/>
      <w:b/>
      <w:bCs/>
      <w:i/>
      <w:iCs/>
      <w:color w:val="1F4E79" w:themeColor="accent1" w:themeShade="80"/>
      <w:sz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9971B4"/>
    <w:rPr>
      <w:rFonts w:ascii="Cambria" w:eastAsia="Times New Roman" w:hAnsi="Cambria" w:cs="Times New Roman"/>
      <w:color w:val="243F60"/>
      <w:sz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9971B4"/>
    <w:rPr>
      <w:rFonts w:ascii="Calibri Light" w:eastAsia="Times New Roman" w:hAnsi="Calibri Light" w:cs="Times New Roman"/>
      <w:i/>
      <w:iCs/>
      <w:color w:val="1F4D78" w:themeColor="accent1" w:themeShade="7F"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9971B4"/>
    <w:rPr>
      <w:rFonts w:ascii="Calibri Light" w:eastAsia="Times New Roman" w:hAnsi="Calibri Light" w:cs="Times New Roman"/>
      <w:i/>
      <w:iCs/>
      <w:color w:val="404040" w:themeColor="text1" w:themeTint="BF"/>
      <w:sz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9971B4"/>
    <w:rPr>
      <w:rFonts w:ascii="Calibri Light" w:eastAsia="Times New Roman" w:hAnsi="Calibri Light" w:cs="Times New Roman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9971B4"/>
    <w:rPr>
      <w:rFonts w:ascii="Calibri Light" w:eastAsia="Times New Roman" w:hAnsi="Calibri Light" w:cs="Times New Roman"/>
      <w:i/>
      <w:iCs/>
      <w:color w:val="404040" w:themeColor="text1" w:themeTint="BF"/>
      <w:sz w:val="20"/>
      <w:szCs w:val="20"/>
      <w:lang w:eastAsia="cs-CZ"/>
    </w:rPr>
  </w:style>
  <w:style w:type="paragraph" w:styleId="Bezmezer">
    <w:name w:val="No Spacing"/>
    <w:link w:val="BezmezerChar"/>
    <w:uiPriority w:val="99"/>
    <w:qFormat/>
    <w:rsid w:val="009971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9971B4"/>
    <w:rPr>
      <w:rFonts w:ascii="Calibri" w:eastAsia="Times New Roman" w:hAnsi="Calibri" w:cs="Times New Roman"/>
    </w:rPr>
  </w:style>
  <w:style w:type="table" w:customStyle="1" w:styleId="Mkatabulky2">
    <w:name w:val="Mřížka tabulky2"/>
    <w:basedOn w:val="Normlntabulka"/>
    <w:next w:val="Mkatabulky"/>
    <w:uiPriority w:val="59"/>
    <w:rsid w:val="009971B4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eznamzvraznn122">
    <w:name w:val="Světlý seznam – zvýraznění 122"/>
    <w:basedOn w:val="Normlntabulka"/>
    <w:uiPriority w:val="61"/>
    <w:rsid w:val="009971B4"/>
    <w:pPr>
      <w:spacing w:after="0" w:line="240" w:lineRule="auto"/>
    </w:pPr>
    <w:rPr>
      <w:rFonts w:eastAsiaTheme="minorEastAsia"/>
      <w:lang w:val="en-GB" w:eastAsia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Svtlseznamzvraznn13">
    <w:name w:val="Světlý seznam – zvýraznění 13"/>
    <w:basedOn w:val="Normlntabulka"/>
    <w:uiPriority w:val="61"/>
    <w:rsid w:val="009971B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numbering" w:customStyle="1" w:styleId="Bezseznamu1">
    <w:name w:val="Bez seznamu1"/>
    <w:next w:val="Bezseznamu"/>
    <w:uiPriority w:val="99"/>
    <w:semiHidden/>
    <w:unhideWhenUsed/>
    <w:rsid w:val="009971B4"/>
  </w:style>
  <w:style w:type="character" w:styleId="Hypertextovodkaz">
    <w:name w:val="Hyperlink"/>
    <w:basedOn w:val="Standardnpsmoodstavce"/>
    <w:uiPriority w:val="99"/>
    <w:unhideWhenUsed/>
    <w:rsid w:val="009971B4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971B4"/>
    <w:rPr>
      <w:rFonts w:ascii="Times New Roman" w:hAnsi="Times New Roman" w:cs="Times New Roman" w:hint="default"/>
      <w:color w:val="800080"/>
      <w:u w:val="single"/>
    </w:rPr>
  </w:style>
  <w:style w:type="character" w:styleId="Siln">
    <w:name w:val="Strong"/>
    <w:basedOn w:val="Standardnpsmoodstavce"/>
    <w:uiPriority w:val="99"/>
    <w:qFormat/>
    <w:rsid w:val="009971B4"/>
    <w:rPr>
      <w:rFonts w:ascii="Times New Roman" w:hAnsi="Times New Roman" w:cs="Times New Roman" w:hint="default"/>
      <w:b/>
      <w:bCs/>
    </w:rPr>
  </w:style>
  <w:style w:type="paragraph" w:styleId="Normlnweb">
    <w:name w:val="Normal (Web)"/>
    <w:basedOn w:val="Normln"/>
    <w:uiPriority w:val="99"/>
    <w:unhideWhenUsed/>
    <w:rsid w:val="0099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9971B4"/>
    <w:pPr>
      <w:spacing w:after="0" w:line="240" w:lineRule="auto"/>
      <w:ind w:left="220" w:hanging="220"/>
    </w:pPr>
    <w:rPr>
      <w:rFonts w:ascii="Calibri" w:eastAsia="Times New Roman" w:hAnsi="Calibri" w:cs="Times New Roman"/>
      <w:sz w:val="24"/>
      <w:lang w:eastAsia="cs-CZ"/>
    </w:rPr>
  </w:style>
  <w:style w:type="paragraph" w:styleId="Obsah1">
    <w:name w:val="toc 1"/>
    <w:basedOn w:val="Normln"/>
    <w:next w:val="Normln"/>
    <w:autoRedefine/>
    <w:uiPriority w:val="99"/>
    <w:unhideWhenUsed/>
    <w:qFormat/>
    <w:rsid w:val="009971B4"/>
    <w:pPr>
      <w:spacing w:before="360" w:after="360"/>
    </w:pPr>
    <w:rPr>
      <w:rFonts w:ascii="Times New Roman" w:hAnsi="Times New Roman"/>
      <w:b/>
      <w:bCs/>
      <w:caps/>
      <w:sz w:val="24"/>
      <w:u w:val="single"/>
    </w:rPr>
  </w:style>
  <w:style w:type="paragraph" w:styleId="Obsah2">
    <w:name w:val="toc 2"/>
    <w:basedOn w:val="Normln"/>
    <w:next w:val="Normln"/>
    <w:autoRedefine/>
    <w:uiPriority w:val="99"/>
    <w:unhideWhenUsed/>
    <w:qFormat/>
    <w:rsid w:val="009971B4"/>
    <w:pPr>
      <w:tabs>
        <w:tab w:val="left" w:pos="567"/>
        <w:tab w:val="right" w:leader="underscore" w:pos="9062"/>
      </w:tabs>
      <w:spacing w:after="0"/>
      <w:ind w:left="567" w:hanging="567"/>
    </w:pPr>
    <w:rPr>
      <w:rFonts w:ascii="Times New Roman" w:hAnsi="Times New Roman"/>
      <w:b/>
      <w:bCs/>
      <w:smallCaps/>
      <w:sz w:val="24"/>
    </w:rPr>
  </w:style>
  <w:style w:type="paragraph" w:styleId="Obsah3">
    <w:name w:val="toc 3"/>
    <w:basedOn w:val="Normln"/>
    <w:next w:val="Normln"/>
    <w:autoRedefine/>
    <w:uiPriority w:val="99"/>
    <w:unhideWhenUsed/>
    <w:qFormat/>
    <w:rsid w:val="009971B4"/>
    <w:pPr>
      <w:tabs>
        <w:tab w:val="left" w:pos="851"/>
        <w:tab w:val="right" w:leader="underscore" w:pos="9062"/>
      </w:tabs>
      <w:spacing w:after="0"/>
      <w:ind w:left="851" w:hanging="851"/>
    </w:pPr>
    <w:rPr>
      <w:rFonts w:ascii="Times New Roman" w:hAnsi="Times New Roman"/>
      <w:smallCaps/>
      <w:sz w:val="20"/>
    </w:rPr>
  </w:style>
  <w:style w:type="paragraph" w:styleId="Obsah4">
    <w:name w:val="toc 4"/>
    <w:basedOn w:val="Normln"/>
    <w:next w:val="Normln"/>
    <w:autoRedefine/>
    <w:uiPriority w:val="99"/>
    <w:unhideWhenUsed/>
    <w:rsid w:val="009971B4"/>
    <w:pPr>
      <w:spacing w:after="0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uiPriority w:val="99"/>
    <w:unhideWhenUsed/>
    <w:rsid w:val="009971B4"/>
    <w:pPr>
      <w:spacing w:after="0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uiPriority w:val="99"/>
    <w:unhideWhenUsed/>
    <w:rsid w:val="009971B4"/>
    <w:pPr>
      <w:spacing w:after="0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uiPriority w:val="99"/>
    <w:unhideWhenUsed/>
    <w:rsid w:val="009971B4"/>
    <w:pPr>
      <w:spacing w:after="0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uiPriority w:val="99"/>
    <w:unhideWhenUsed/>
    <w:rsid w:val="009971B4"/>
    <w:pPr>
      <w:spacing w:after="0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uiPriority w:val="99"/>
    <w:unhideWhenUsed/>
    <w:rsid w:val="009971B4"/>
    <w:pPr>
      <w:spacing w:after="0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9971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971B4"/>
    <w:rPr>
      <w:rFonts w:ascii="Calibri" w:eastAsia="Times New Roman" w:hAnsi="Calibri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9971B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rsid w:val="009971B4"/>
    <w:rPr>
      <w:rFonts w:ascii="Calibri" w:eastAsia="Times New Roman" w:hAnsi="Calibri" w:cs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71B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971B4"/>
    <w:rPr>
      <w:rFonts w:ascii="Calibri" w:eastAsia="Times New Roman" w:hAnsi="Calibri" w:cs="Times New Roman"/>
      <w:sz w:val="24"/>
      <w:lang w:eastAsia="cs-CZ"/>
    </w:rPr>
  </w:style>
  <w:style w:type="paragraph" w:styleId="Textvysvtlivek">
    <w:name w:val="endnote text"/>
    <w:basedOn w:val="Normln"/>
    <w:link w:val="TextvysvtlivekChar"/>
    <w:uiPriority w:val="99"/>
    <w:unhideWhenUsed/>
    <w:rsid w:val="009971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9971B4"/>
    <w:rPr>
      <w:rFonts w:ascii="Calibri" w:eastAsia="Times New Roman" w:hAnsi="Calibri" w:cs="Times New Roman"/>
      <w:sz w:val="20"/>
      <w:szCs w:val="20"/>
      <w:lang w:eastAsia="cs-CZ"/>
    </w:rPr>
  </w:style>
  <w:style w:type="paragraph" w:styleId="slovanseznam">
    <w:name w:val="List Number"/>
    <w:basedOn w:val="Normln"/>
    <w:uiPriority w:val="99"/>
    <w:unhideWhenUsed/>
    <w:rsid w:val="009971B4"/>
    <w:pPr>
      <w:numPr>
        <w:numId w:val="2"/>
      </w:numPr>
      <w:tabs>
        <w:tab w:val="num" w:pos="360"/>
      </w:tabs>
      <w:spacing w:before="80" w:after="120" w:line="240" w:lineRule="atLeast"/>
      <w:ind w:left="360"/>
      <w:contextualSpacing/>
      <w:jc w:val="both"/>
    </w:pPr>
    <w:rPr>
      <w:rFonts w:ascii="Corbel" w:eastAsia="Calibri" w:hAnsi="Corbel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99"/>
    <w:qFormat/>
    <w:rsid w:val="009971B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9971B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971B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9971B4"/>
    <w:p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99"/>
    <w:rsid w:val="009971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99"/>
    <w:unhideWhenUsed/>
    <w:qFormat/>
    <w:rsid w:val="009971B4"/>
    <w:pPr>
      <w:outlineLvl w:val="9"/>
    </w:pPr>
    <w:rPr>
      <w:lang w:eastAsia="en-US"/>
    </w:rPr>
  </w:style>
  <w:style w:type="paragraph" w:customStyle="1" w:styleId="Default">
    <w:name w:val="Default"/>
    <w:uiPriority w:val="99"/>
    <w:rsid w:val="009971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texttabulky">
    <w:name w:val="text tabulky"/>
    <w:basedOn w:val="Normln"/>
    <w:uiPriority w:val="99"/>
    <w:rsid w:val="009971B4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DecimalAligned">
    <w:name w:val="Decimal Aligned"/>
    <w:basedOn w:val="Normln"/>
    <w:uiPriority w:val="99"/>
    <w:rsid w:val="009971B4"/>
    <w:pPr>
      <w:tabs>
        <w:tab w:val="decimal" w:pos="360"/>
      </w:tabs>
      <w:spacing w:after="200" w:line="276" w:lineRule="auto"/>
    </w:pPr>
    <w:rPr>
      <w:rFonts w:ascii="Calibri" w:eastAsia="Times New Roman" w:hAnsi="Calibri" w:cs="Times New Roman"/>
      <w:sz w:val="24"/>
      <w:lang w:eastAsia="cs-CZ"/>
    </w:rPr>
  </w:style>
  <w:style w:type="paragraph" w:customStyle="1" w:styleId="ArNr10odsazTab">
    <w:name w:val="ArNr10 odsaz Tab"/>
    <w:basedOn w:val="Normln"/>
    <w:uiPriority w:val="99"/>
    <w:rsid w:val="009971B4"/>
    <w:pPr>
      <w:numPr>
        <w:numId w:val="3"/>
      </w:numPr>
      <w:spacing w:before="60" w:after="0" w:line="240" w:lineRule="auto"/>
      <w:jc w:val="both"/>
    </w:pPr>
    <w:rPr>
      <w:rFonts w:ascii="Arial Narrow" w:eastAsia="Times New Roman" w:hAnsi="Arial Narrow" w:cs="Times New Roman"/>
      <w:sz w:val="20"/>
      <w:szCs w:val="20"/>
      <w:lang w:val="en-AU" w:eastAsia="cs-CZ"/>
    </w:rPr>
  </w:style>
  <w:style w:type="character" w:customStyle="1" w:styleId="GrafChar">
    <w:name w:val="Graf Char"/>
    <w:link w:val="Graf"/>
    <w:uiPriority w:val="99"/>
    <w:locked/>
    <w:rsid w:val="009971B4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Graf">
    <w:name w:val="Graf"/>
    <w:basedOn w:val="Normln"/>
    <w:link w:val="GrafChar"/>
    <w:uiPriority w:val="99"/>
    <w:rsid w:val="009971B4"/>
    <w:pPr>
      <w:spacing w:before="120" w:after="120" w:line="240" w:lineRule="auto"/>
      <w:ind w:left="993" w:hanging="993"/>
      <w:jc w:val="both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TabulkaChar">
    <w:name w:val="Tabulka Char"/>
    <w:link w:val="Tabulka"/>
    <w:uiPriority w:val="99"/>
    <w:locked/>
    <w:rsid w:val="009971B4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Tabulka">
    <w:name w:val="Tabulka"/>
    <w:basedOn w:val="Normln"/>
    <w:link w:val="TabulkaChar"/>
    <w:uiPriority w:val="99"/>
    <w:rsid w:val="009971B4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zdrojChar">
    <w:name w:val="zdroj Char"/>
    <w:link w:val="zdroj"/>
    <w:uiPriority w:val="99"/>
    <w:locked/>
    <w:rsid w:val="009971B4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zdroj">
    <w:name w:val="zdroj"/>
    <w:basedOn w:val="Normln"/>
    <w:link w:val="zdrojChar"/>
    <w:uiPriority w:val="99"/>
    <w:rsid w:val="009971B4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ListParagraph1">
    <w:name w:val="List Paragraph1"/>
    <w:basedOn w:val="Normln"/>
    <w:uiPriority w:val="99"/>
    <w:rsid w:val="009971B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lang w:eastAsia="cs-CZ"/>
    </w:rPr>
  </w:style>
  <w:style w:type="paragraph" w:customStyle="1" w:styleId="Bezmezer1">
    <w:name w:val="Bez mezer1"/>
    <w:uiPriority w:val="99"/>
    <w:rsid w:val="009971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stavecseseznamem1">
    <w:name w:val="Odstavec se seznamem1"/>
    <w:basedOn w:val="Normln"/>
    <w:uiPriority w:val="99"/>
    <w:rsid w:val="009971B4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4"/>
      <w:lang w:eastAsia="cs-CZ"/>
    </w:rPr>
  </w:style>
  <w:style w:type="paragraph" w:customStyle="1" w:styleId="Odstavecseseznamem2">
    <w:name w:val="Odstavec se seznamem2"/>
    <w:basedOn w:val="Normln"/>
    <w:uiPriority w:val="99"/>
    <w:rsid w:val="009971B4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4"/>
      <w:lang w:eastAsia="cs-CZ"/>
    </w:rPr>
  </w:style>
  <w:style w:type="paragraph" w:customStyle="1" w:styleId="xl63">
    <w:name w:val="xl63"/>
    <w:basedOn w:val="Normln"/>
    <w:uiPriority w:val="99"/>
    <w:rsid w:val="0099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4">
    <w:name w:val="xl64"/>
    <w:basedOn w:val="Normln"/>
    <w:uiPriority w:val="99"/>
    <w:rsid w:val="009971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uiPriority w:val="99"/>
    <w:rsid w:val="009971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uiPriority w:val="99"/>
    <w:rsid w:val="009971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uiPriority w:val="99"/>
    <w:rsid w:val="0099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uiPriority w:val="99"/>
    <w:rsid w:val="009971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uiPriority w:val="99"/>
    <w:rsid w:val="009971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70">
    <w:name w:val="xl70"/>
    <w:basedOn w:val="Normln"/>
    <w:uiPriority w:val="99"/>
    <w:rsid w:val="009971B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71">
    <w:name w:val="xl71"/>
    <w:basedOn w:val="Normln"/>
    <w:uiPriority w:val="99"/>
    <w:rsid w:val="0099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uiPriority w:val="99"/>
    <w:rsid w:val="009971B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uiPriority w:val="99"/>
    <w:rsid w:val="009971B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uiPriority w:val="99"/>
    <w:rsid w:val="009971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uiPriority w:val="99"/>
    <w:rsid w:val="009971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uiPriority w:val="99"/>
    <w:rsid w:val="009971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uiPriority w:val="99"/>
    <w:rsid w:val="009971B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uiPriority w:val="99"/>
    <w:rsid w:val="009971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9">
    <w:name w:val="xl79"/>
    <w:basedOn w:val="Normln"/>
    <w:uiPriority w:val="99"/>
    <w:rsid w:val="009971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0">
    <w:name w:val="xl80"/>
    <w:basedOn w:val="Normln"/>
    <w:uiPriority w:val="99"/>
    <w:rsid w:val="009971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1">
    <w:name w:val="xl81"/>
    <w:basedOn w:val="Normln"/>
    <w:uiPriority w:val="99"/>
    <w:rsid w:val="009971B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2">
    <w:name w:val="xl82"/>
    <w:basedOn w:val="Normln"/>
    <w:uiPriority w:val="99"/>
    <w:rsid w:val="009971B4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3">
    <w:name w:val="xl83"/>
    <w:basedOn w:val="Normln"/>
    <w:uiPriority w:val="99"/>
    <w:rsid w:val="009971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4">
    <w:name w:val="xl84"/>
    <w:basedOn w:val="Normln"/>
    <w:uiPriority w:val="99"/>
    <w:rsid w:val="009971B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uiPriority w:val="99"/>
    <w:rsid w:val="009971B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6">
    <w:name w:val="xl86"/>
    <w:basedOn w:val="Normln"/>
    <w:uiPriority w:val="99"/>
    <w:rsid w:val="009971B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uiPriority w:val="99"/>
    <w:rsid w:val="009971B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uiPriority w:val="99"/>
    <w:rsid w:val="009971B4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uiPriority w:val="99"/>
    <w:rsid w:val="009971B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uiPriority w:val="99"/>
    <w:rsid w:val="009971B4"/>
    <w:pPr>
      <w:pBdr>
        <w:bottom w:val="single" w:sz="8" w:space="0" w:color="auto"/>
        <w:right w:val="single" w:sz="8" w:space="0" w:color="auto"/>
      </w:pBdr>
      <w:shd w:val="clear" w:color="auto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uiPriority w:val="99"/>
    <w:rsid w:val="009971B4"/>
    <w:pPr>
      <w:pBdr>
        <w:bottom w:val="single" w:sz="8" w:space="0" w:color="auto"/>
        <w:right w:val="single" w:sz="8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uiPriority w:val="99"/>
    <w:rsid w:val="009971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uiPriority w:val="99"/>
    <w:rsid w:val="009971B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uiPriority w:val="99"/>
    <w:rsid w:val="009971B4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uiPriority w:val="99"/>
    <w:rsid w:val="009971B4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uiPriority w:val="99"/>
    <w:rsid w:val="009971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uiPriority w:val="99"/>
    <w:rsid w:val="009971B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uiPriority w:val="99"/>
    <w:rsid w:val="009971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uiPriority w:val="99"/>
    <w:rsid w:val="009971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uiPriority w:val="99"/>
    <w:rsid w:val="009971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uiPriority w:val="99"/>
    <w:rsid w:val="009971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uiPriority w:val="99"/>
    <w:rsid w:val="009971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uiPriority w:val="99"/>
    <w:rsid w:val="009971B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uiPriority w:val="99"/>
    <w:rsid w:val="009971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uiPriority w:val="99"/>
    <w:rsid w:val="009971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uiPriority w:val="99"/>
    <w:rsid w:val="009971B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uiPriority w:val="99"/>
    <w:rsid w:val="009971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uiPriority w:val="99"/>
    <w:rsid w:val="009971B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uiPriority w:val="99"/>
    <w:rsid w:val="009971B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uiPriority w:val="99"/>
    <w:rsid w:val="009971B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uiPriority w:val="99"/>
    <w:rsid w:val="009971B4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uiPriority w:val="99"/>
    <w:rsid w:val="009971B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uiPriority w:val="99"/>
    <w:rsid w:val="009971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uiPriority w:val="99"/>
    <w:rsid w:val="009971B4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uiPriority w:val="99"/>
    <w:rsid w:val="009971B4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uiPriority w:val="99"/>
    <w:rsid w:val="009971B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uiPriority w:val="99"/>
    <w:rsid w:val="009971B4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uiPriority w:val="99"/>
    <w:rsid w:val="009971B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uiPriority w:val="99"/>
    <w:rsid w:val="009971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uiPriority w:val="99"/>
    <w:rsid w:val="009971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uiPriority w:val="99"/>
    <w:rsid w:val="009971B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uiPriority w:val="99"/>
    <w:rsid w:val="009971B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uiPriority w:val="99"/>
    <w:rsid w:val="009971B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uiPriority w:val="99"/>
    <w:rsid w:val="009971B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5">
    <w:name w:val="xl125"/>
    <w:basedOn w:val="Normln"/>
    <w:uiPriority w:val="99"/>
    <w:rsid w:val="009971B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6">
    <w:name w:val="xl126"/>
    <w:basedOn w:val="Normln"/>
    <w:uiPriority w:val="99"/>
    <w:rsid w:val="009971B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7">
    <w:name w:val="xl127"/>
    <w:basedOn w:val="Normln"/>
    <w:uiPriority w:val="99"/>
    <w:rsid w:val="009971B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uiPriority w:val="99"/>
    <w:rsid w:val="009971B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uiPriority w:val="99"/>
    <w:rsid w:val="009971B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uiPriority w:val="99"/>
    <w:rsid w:val="009971B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1">
    <w:name w:val="xl131"/>
    <w:basedOn w:val="Normln"/>
    <w:uiPriority w:val="99"/>
    <w:rsid w:val="009971B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aliases w:val="PGI Fußnote Ziffer"/>
    <w:basedOn w:val="Standardnpsmoodstavce"/>
    <w:uiPriority w:val="99"/>
    <w:unhideWhenUsed/>
    <w:rsid w:val="009971B4"/>
    <w:rPr>
      <w:rFonts w:ascii="Times New Roman" w:hAnsi="Times New Roman" w:cs="Times New Roman" w:hint="default"/>
      <w:vertAlign w:val="superscript"/>
    </w:rPr>
  </w:style>
  <w:style w:type="character" w:styleId="Odkaznavysvtlivky">
    <w:name w:val="endnote reference"/>
    <w:basedOn w:val="Standardnpsmoodstavce"/>
    <w:uiPriority w:val="99"/>
    <w:semiHidden/>
    <w:unhideWhenUsed/>
    <w:rsid w:val="009971B4"/>
    <w:rPr>
      <w:rFonts w:ascii="Times New Roman" w:hAnsi="Times New Roman" w:cs="Times New Roman" w:hint="default"/>
      <w:vertAlign w:val="superscript"/>
    </w:rPr>
  </w:style>
  <w:style w:type="character" w:styleId="Zdraznnjemn">
    <w:name w:val="Subtle Emphasis"/>
    <w:basedOn w:val="Standardnpsmoodstavce"/>
    <w:uiPriority w:val="99"/>
    <w:qFormat/>
    <w:rsid w:val="009971B4"/>
    <w:rPr>
      <w:rFonts w:ascii="Times New Roman" w:eastAsia="Times New Roman" w:hAnsi="Times New Roman" w:cs="Times New Roman" w:hint="default"/>
      <w:i/>
      <w:iCs/>
      <w:color w:val="808080"/>
      <w:sz w:val="22"/>
      <w:szCs w:val="22"/>
      <w:lang w:val="cs-CZ"/>
    </w:rPr>
  </w:style>
  <w:style w:type="character" w:styleId="Zdraznnintenzivn">
    <w:name w:val="Intense Emphasis"/>
    <w:basedOn w:val="Standardnpsmoodstavce"/>
    <w:uiPriority w:val="99"/>
    <w:qFormat/>
    <w:rsid w:val="009971B4"/>
    <w:rPr>
      <w:b/>
      <w:bCs/>
      <w:i/>
      <w:iCs/>
      <w:color w:val="5B9BD5" w:themeColor="accent1"/>
    </w:rPr>
  </w:style>
  <w:style w:type="character" w:styleId="Nzevknihy">
    <w:name w:val="Book Title"/>
    <w:basedOn w:val="Standardnpsmoodstavce"/>
    <w:uiPriority w:val="99"/>
    <w:qFormat/>
    <w:rsid w:val="009971B4"/>
    <w:rPr>
      <w:b/>
      <w:bCs/>
      <w:smallCaps/>
      <w:spacing w:val="5"/>
    </w:rPr>
  </w:style>
  <w:style w:type="character" w:customStyle="1" w:styleId="apple-converted-space">
    <w:name w:val="apple-converted-space"/>
    <w:basedOn w:val="Standardnpsmoodstavce"/>
    <w:uiPriority w:val="99"/>
    <w:rsid w:val="009971B4"/>
    <w:rPr>
      <w:rFonts w:ascii="Times New Roman" w:hAnsi="Times New Roman" w:cs="Times New Roman" w:hint="default"/>
    </w:rPr>
  </w:style>
  <w:style w:type="character" w:customStyle="1" w:styleId="PedmtkomenteChar1">
    <w:name w:val="Předmět komentáře Char1"/>
    <w:basedOn w:val="TextkomenteChar"/>
    <w:uiPriority w:val="99"/>
    <w:semiHidden/>
    <w:rsid w:val="009971B4"/>
    <w:rPr>
      <w:rFonts w:ascii="Calibri" w:eastAsia="Times New Roman" w:hAnsi="Calibri" w:cs="Times New Roman" w:hint="default"/>
      <w:b/>
      <w:bCs/>
      <w:sz w:val="20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9971B4"/>
    <w:rPr>
      <w:rFonts w:ascii="Calibri" w:eastAsia="Times New Roman" w:hAnsi="Calibri" w:cs="Times New Roman" w:hint="default"/>
      <w:lang w:eastAsia="cs-CZ"/>
    </w:rPr>
  </w:style>
  <w:style w:type="character" w:customStyle="1" w:styleId="TextvysvtlivekChar1">
    <w:name w:val="Text vysvětlivek Char1"/>
    <w:basedOn w:val="Standardnpsmoodstavce"/>
    <w:uiPriority w:val="99"/>
    <w:semiHidden/>
    <w:rsid w:val="009971B4"/>
    <w:rPr>
      <w:rFonts w:ascii="Calibri" w:eastAsia="Times New Roman" w:hAnsi="Calibri" w:cs="Times New Roman" w:hint="default"/>
      <w:sz w:val="20"/>
      <w:szCs w:val="20"/>
      <w:lang w:eastAsia="cs-CZ"/>
    </w:rPr>
  </w:style>
  <w:style w:type="character" w:customStyle="1" w:styleId="BalloonTextChar">
    <w:name w:val="Balloon Text Char"/>
    <w:basedOn w:val="Standardnpsmoodstavce"/>
    <w:uiPriority w:val="99"/>
    <w:rsid w:val="009971B4"/>
    <w:rPr>
      <w:rFonts w:ascii="Tahoma" w:hAnsi="Tahoma" w:cs="Tahoma" w:hint="default"/>
      <w:sz w:val="16"/>
      <w:szCs w:val="16"/>
      <w:lang w:eastAsia="cs-CZ"/>
    </w:rPr>
  </w:style>
  <w:style w:type="character" w:customStyle="1" w:styleId="CommentSubjectChar">
    <w:name w:val="Comment Subject Char"/>
    <w:basedOn w:val="TextkomenteChar"/>
    <w:uiPriority w:val="99"/>
    <w:rsid w:val="009971B4"/>
    <w:rPr>
      <w:rFonts w:ascii="Calibri" w:eastAsia="Times New Roman" w:hAnsi="Calibri" w:cs="Calibri" w:hint="default"/>
      <w:b/>
      <w:bCs/>
      <w:sz w:val="20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rsid w:val="009971B4"/>
    <w:rPr>
      <w:rFonts w:ascii="Times New Roman" w:hAnsi="Times New Roman" w:cs="Times New Roman" w:hint="default"/>
      <w:sz w:val="24"/>
      <w:szCs w:val="24"/>
      <w:lang w:eastAsia="cs-CZ"/>
    </w:rPr>
  </w:style>
  <w:style w:type="character" w:customStyle="1" w:styleId="NoSpacingChar">
    <w:name w:val="No Spacing Char"/>
    <w:basedOn w:val="Standardnpsmoodstavce"/>
    <w:uiPriority w:val="99"/>
    <w:rsid w:val="009971B4"/>
    <w:rPr>
      <w:rFonts w:ascii="Calibri" w:hAnsi="Calibri" w:cs="Calibri" w:hint="default"/>
      <w:sz w:val="22"/>
      <w:szCs w:val="22"/>
      <w:lang w:val="cs-CZ" w:eastAsia="en-US"/>
    </w:rPr>
  </w:style>
  <w:style w:type="character" w:customStyle="1" w:styleId="EndnoteTextChar">
    <w:name w:val="Endnote Text Char"/>
    <w:basedOn w:val="Standardnpsmoodstavce"/>
    <w:uiPriority w:val="99"/>
    <w:rsid w:val="009971B4"/>
    <w:rPr>
      <w:rFonts w:ascii="Calibri" w:hAnsi="Calibri" w:cs="Calibri" w:hint="default"/>
      <w:sz w:val="20"/>
      <w:szCs w:val="20"/>
      <w:lang w:eastAsia="cs-CZ"/>
    </w:rPr>
  </w:style>
  <w:style w:type="character" w:customStyle="1" w:styleId="TextbublinyChar1">
    <w:name w:val="Text bubliny Char1"/>
    <w:basedOn w:val="Standardnpsmoodstavce"/>
    <w:uiPriority w:val="99"/>
    <w:semiHidden/>
    <w:rsid w:val="009971B4"/>
    <w:rPr>
      <w:rFonts w:ascii="Tahoma" w:eastAsia="Times New Roman" w:hAnsi="Tahoma" w:cs="Tahoma" w:hint="default"/>
      <w:sz w:val="16"/>
      <w:szCs w:val="16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9971B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99"/>
    <w:unhideWhenUsed/>
    <w:rsid w:val="009971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ascii="Cambria" w:hAnsi="Cambria" w:cs="Times New Roman" w:hint="default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mbria" w:hAnsi="Cambria" w:cs="Times New Roman" w:hint="default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mbria" w:hAnsi="Cambria" w:cs="Times New Roman" w:hint="default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ascii="Cambria" w:hAnsi="Cambria" w:cs="Times New Roman" w:hint="default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mbria" w:hAnsi="Cambria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Cambria" w:hAnsi="Cambria" w:cs="Times New Roman" w:hint="default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ascii="Cambria" w:hAnsi="Cambria" w:cs="Times New Roman" w:hint="default"/>
      </w:rPr>
      <w:tblPr/>
      <w:tcPr>
        <w:shd w:val="clear" w:color="auto" w:fill="FFFFFF"/>
      </w:tcPr>
    </w:tblStylePr>
    <w:tblStylePr w:type="swCell">
      <w:rPr>
        <w:rFonts w:ascii="Cambria" w:hAnsi="Cambria" w:cs="Times New Roman" w:hint="default"/>
      </w:rPr>
      <w:tblPr/>
      <w:tcPr>
        <w:tcBorders>
          <w:top w:val="nil"/>
        </w:tcBorders>
      </w:tcPr>
    </w:tblStylePr>
  </w:style>
  <w:style w:type="table" w:styleId="Svtlstnovnzvraznn2">
    <w:name w:val="Light Shading Accent 2"/>
    <w:basedOn w:val="Normlntabulka"/>
    <w:uiPriority w:val="99"/>
    <w:unhideWhenUsed/>
    <w:rsid w:val="009971B4"/>
    <w:pPr>
      <w:spacing w:after="0" w:line="240" w:lineRule="auto"/>
    </w:pPr>
    <w:rPr>
      <w:rFonts w:ascii="Calibri" w:eastAsia="Times New Roman" w:hAnsi="Calibri" w:cs="Times New Roman"/>
      <w:color w:val="943634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tlstnovnzvraznn3">
    <w:name w:val="Light Shading Accent 3"/>
    <w:basedOn w:val="Normlntabulka"/>
    <w:uiPriority w:val="99"/>
    <w:unhideWhenUsed/>
    <w:rsid w:val="009971B4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tlseznamzvraznn3">
    <w:name w:val="Light List Accent 3"/>
    <w:basedOn w:val="Normlntabulka"/>
    <w:uiPriority w:val="99"/>
    <w:unhideWhenUsed/>
    <w:rsid w:val="009971B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Svtlstnovnzvraznn11">
    <w:name w:val="Světlé stínování – zvýraznění 11"/>
    <w:uiPriority w:val="99"/>
    <w:rsid w:val="009971B4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tnovnzvraznn12">
    <w:name w:val="Světlé stínování – zvýraznění 12"/>
    <w:uiPriority w:val="99"/>
    <w:rsid w:val="009971B4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tnovn1">
    <w:name w:val="Světlé stínování1"/>
    <w:uiPriority w:val="99"/>
    <w:rsid w:val="009971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1">
    <w:name w:val="Mřížka tabulky21"/>
    <w:basedOn w:val="Normlntabulka"/>
    <w:uiPriority w:val="59"/>
    <w:rsid w:val="009971B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uiPriority w:val="59"/>
    <w:rsid w:val="009971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uiPriority w:val="99"/>
    <w:rsid w:val="009971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1">
    <w:name w:val="Mřížka tabulky211"/>
    <w:basedOn w:val="Normlntabulka"/>
    <w:uiPriority w:val="59"/>
    <w:rsid w:val="009971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971B4"/>
    <w:pPr>
      <w:spacing w:after="0" w:line="240" w:lineRule="auto"/>
    </w:pPr>
  </w:style>
  <w:style w:type="numbering" w:customStyle="1" w:styleId="Bezseznamu2">
    <w:name w:val="Bez seznamu2"/>
    <w:next w:val="Bezseznamu"/>
    <w:uiPriority w:val="99"/>
    <w:semiHidden/>
    <w:unhideWhenUsed/>
    <w:rsid w:val="009971B4"/>
  </w:style>
  <w:style w:type="character" w:styleId="Zdraznn">
    <w:name w:val="Emphasis"/>
    <w:basedOn w:val="Standardnpsmoodstavce"/>
    <w:uiPriority w:val="99"/>
    <w:qFormat/>
    <w:rsid w:val="009971B4"/>
    <w:rPr>
      <w:i/>
      <w:iCs/>
    </w:rPr>
  </w:style>
  <w:style w:type="numbering" w:customStyle="1" w:styleId="Bezseznamu3">
    <w:name w:val="Bez seznamu3"/>
    <w:next w:val="Bezseznamu"/>
    <w:uiPriority w:val="99"/>
    <w:semiHidden/>
    <w:unhideWhenUsed/>
    <w:rsid w:val="009971B4"/>
  </w:style>
  <w:style w:type="table" w:customStyle="1" w:styleId="Mkatabulky22">
    <w:name w:val="Mřížka tabulky22"/>
    <w:uiPriority w:val="99"/>
    <w:rsid w:val="009971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5">
    <w:name w:val="Mřížka tabulky5"/>
    <w:basedOn w:val="Normlntabulka"/>
    <w:next w:val="Mkatabulky"/>
    <w:uiPriority w:val="99"/>
    <w:rsid w:val="00997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eznamzvraznn1221">
    <w:name w:val="Světlý seznam – zvýraznění 1221"/>
    <w:uiPriority w:val="99"/>
    <w:rsid w:val="009971B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eznamzvraznn131">
    <w:name w:val="Světlý seznam – zvýraznění 131"/>
    <w:uiPriority w:val="99"/>
    <w:rsid w:val="00997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ednseznam2zvraznn11">
    <w:name w:val="Střední seznam 2 – zvýraznění 11"/>
    <w:basedOn w:val="Normlntabulka"/>
    <w:next w:val="Stednseznam2zvraznn1"/>
    <w:uiPriority w:val="99"/>
    <w:rsid w:val="009971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ascii="Cambria" w:hAnsi="Cambria"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mbria" w:hAnsi="Cambria"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mbria" w:hAnsi="Cambria"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ascii="Cambria" w:hAnsi="Cambria"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mbria" w:hAnsi="Cambria"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Cambria" w:hAnsi="Cambria"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ascii="Cambria" w:hAnsi="Cambria" w:cs="Times New Roman"/>
      </w:rPr>
      <w:tblPr/>
      <w:tcPr>
        <w:shd w:val="clear" w:color="auto" w:fill="FFFFFF"/>
      </w:tcPr>
    </w:tblStylePr>
    <w:tblStylePr w:type="swCell">
      <w:rPr>
        <w:rFonts w:ascii="Cambria" w:hAnsi="Cambria" w:cs="Times New Roman"/>
      </w:rPr>
      <w:tblPr/>
      <w:tcPr>
        <w:tcBorders>
          <w:top w:val="nil"/>
        </w:tcBorders>
      </w:tcPr>
    </w:tblStylePr>
  </w:style>
  <w:style w:type="table" w:customStyle="1" w:styleId="Svtlstnovnzvraznn21">
    <w:name w:val="Světlé stínování – zvýraznění 21"/>
    <w:basedOn w:val="Normlntabulka"/>
    <w:next w:val="Svtlstnovnzvraznn2"/>
    <w:uiPriority w:val="99"/>
    <w:rsid w:val="009971B4"/>
    <w:pPr>
      <w:spacing w:after="0" w:line="240" w:lineRule="auto"/>
    </w:pPr>
    <w:rPr>
      <w:rFonts w:ascii="Calibri" w:eastAsia="Times New Roman" w:hAnsi="Calibri" w:cs="Times New Roman"/>
      <w:color w:val="943634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ascii="Calibri" w:hAnsi="Calibri" w:cs="Times New Roman"/>
        <w:b/>
        <w:bCs/>
      </w:rPr>
    </w:tblStylePr>
    <w:tblStylePr w:type="lastCol">
      <w:rPr>
        <w:rFonts w:ascii="Calibri" w:hAnsi="Calibri" w:cs="Times New Roman"/>
        <w:b/>
        <w:bCs/>
      </w:rPr>
    </w:tblStylePr>
    <w:tblStylePr w:type="band1Vert">
      <w:rPr>
        <w:rFonts w:ascii="Calibri" w:hAnsi="Calibri"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ascii="Calibri" w:hAnsi="Calibri"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vtlstnovnzvraznn31">
    <w:name w:val="Světlé stínování – zvýraznění 31"/>
    <w:basedOn w:val="Normlntabulka"/>
    <w:next w:val="Svtlstnovnzvraznn3"/>
    <w:uiPriority w:val="99"/>
    <w:rsid w:val="009971B4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ascii="Calibri" w:hAnsi="Calibri" w:cs="Times New Roman"/>
        <w:b/>
        <w:bCs/>
      </w:rPr>
    </w:tblStylePr>
    <w:tblStylePr w:type="lastCol">
      <w:rPr>
        <w:rFonts w:ascii="Calibri" w:hAnsi="Calibri" w:cs="Times New Roman"/>
        <w:b/>
        <w:bCs/>
      </w:rPr>
    </w:tblStylePr>
    <w:tblStylePr w:type="band1Vert">
      <w:rPr>
        <w:rFonts w:ascii="Calibri" w:hAnsi="Calibri"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ascii="Calibri" w:hAnsi="Calibri"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Svtlseznamzvraznn31">
    <w:name w:val="Světlý seznam – zvýraznění 31"/>
    <w:basedOn w:val="Normlntabulka"/>
    <w:next w:val="Svtlseznamzvraznn3"/>
    <w:uiPriority w:val="99"/>
    <w:rsid w:val="009971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/>
        <w:b/>
        <w:bCs/>
      </w:rPr>
    </w:tblStylePr>
    <w:tblStylePr w:type="lastCol">
      <w:rPr>
        <w:rFonts w:ascii="Calibri" w:hAnsi="Calibri" w:cs="Times New Roman"/>
        <w:b/>
        <w:bCs/>
      </w:rPr>
    </w:tblStylePr>
    <w:tblStylePr w:type="band1Vert">
      <w:rPr>
        <w:rFonts w:ascii="Calibri" w:hAnsi="Calibri"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katabulky212">
    <w:name w:val="Mřížka tabulky212"/>
    <w:uiPriority w:val="99"/>
    <w:rsid w:val="009971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1">
    <w:name w:val="Mřížka tabulky31"/>
    <w:uiPriority w:val="99"/>
    <w:rsid w:val="00997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41">
    <w:name w:val="Mřížka tabulky41"/>
    <w:uiPriority w:val="99"/>
    <w:rsid w:val="00997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111">
    <w:name w:val="Mřížka tabulky2111"/>
    <w:uiPriority w:val="99"/>
    <w:rsid w:val="00997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6">
    <w:name w:val="Mřížka tabulky6"/>
    <w:basedOn w:val="Normlntabulka"/>
    <w:next w:val="Mkatabulky"/>
    <w:uiPriority w:val="39"/>
    <w:rsid w:val="00B60259"/>
    <w:pPr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Odstavec_muj1 Char,Odstavec_muj2 Char,Odstavec_muj3 Char,Nad1 Char,Odstavec_muj4 Char,Nad2 Char,List Paragraph2 Char,Odstavec_muj5 Char,Odstavec_muj6 Char,Odstavec_muj7 Char,Odstavec_muj8 Char"/>
    <w:basedOn w:val="Standardnpsmoodstavce"/>
    <w:link w:val="Odstavecseseznamem"/>
    <w:uiPriority w:val="99"/>
    <w:rsid w:val="009B0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06-1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aha.eu/w/hlavni_mesto_podepsalo_memorandum_o_360067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2DE5C-F701-4E78-8A63-91C13A3B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1386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Lucie (MHMP, LEG)</dc:creator>
  <cp:keywords/>
  <dc:description/>
  <cp:lastModifiedBy>Soukup Arnošt (MHMP, OVO)</cp:lastModifiedBy>
  <cp:revision>5</cp:revision>
  <cp:lastPrinted>2023-06-08T12:57:00Z</cp:lastPrinted>
  <dcterms:created xsi:type="dcterms:W3CDTF">2025-05-07T12:37:00Z</dcterms:created>
  <dcterms:modified xsi:type="dcterms:W3CDTF">2025-06-09T10:21:00Z</dcterms:modified>
</cp:coreProperties>
</file>