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E24A24" w14:textId="41403C58" w:rsidR="00C35BB4" w:rsidRDefault="00C35BB4" w:rsidP="006211FC">
      <w:pPr>
        <w:pStyle w:val="Nadpis1"/>
        <w:jc w:val="center"/>
        <w:rPr>
          <w:rFonts w:asciiTheme="majorHAnsi" w:hAnsiTheme="majorHAnsi" w:cstheme="majorHAnsi"/>
        </w:rPr>
      </w:pPr>
      <w:bookmarkStart w:id="0" w:name="_a5cpwrbc7lqr" w:colFirst="0" w:colLast="0"/>
      <w:bookmarkEnd w:id="0"/>
      <w:r>
        <w:rPr>
          <w:rFonts w:asciiTheme="majorHAnsi" w:hAnsiTheme="majorHAnsi" w:cstheme="majorHAnsi"/>
        </w:rPr>
        <w:t xml:space="preserve">Přehledná informace o hlavních realizovaných projektech rozvoje bezmotorové infrastruktury v Praze </w:t>
      </w:r>
      <w:proofErr w:type="gramStart"/>
      <w:r>
        <w:rPr>
          <w:rFonts w:asciiTheme="majorHAnsi" w:hAnsiTheme="majorHAnsi" w:cstheme="majorHAnsi"/>
        </w:rPr>
        <w:t>2019 – 2021</w:t>
      </w:r>
      <w:proofErr w:type="gramEnd"/>
      <w:r>
        <w:rPr>
          <w:rFonts w:asciiTheme="majorHAnsi" w:hAnsiTheme="majorHAnsi" w:cstheme="majorHAnsi"/>
        </w:rPr>
        <w:t xml:space="preserve"> a výhled 2022</w:t>
      </w:r>
    </w:p>
    <w:p w14:paraId="4EF10F1F" w14:textId="77777777" w:rsidR="00896DD9" w:rsidRPr="00896DD9" w:rsidRDefault="00896DD9" w:rsidP="00896DD9"/>
    <w:p w14:paraId="5E8EF3CE" w14:textId="2D83C248" w:rsidR="00B36B5D" w:rsidRPr="00C35BB4" w:rsidRDefault="005023AB" w:rsidP="00896DD9">
      <w:pPr>
        <w:pStyle w:val="Nadpis1"/>
        <w:jc w:val="center"/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Realizované akce</w:t>
      </w:r>
    </w:p>
    <w:p w14:paraId="2D2C1914" w14:textId="32C11C46" w:rsidR="00B36B5D" w:rsidRPr="00797EDD" w:rsidRDefault="005023AB" w:rsidP="00797EDD">
      <w:pPr>
        <w:pStyle w:val="Nadpis2"/>
      </w:pPr>
      <w:bookmarkStart w:id="1" w:name="_6if62utjexq8" w:colFirst="0" w:colLast="0"/>
      <w:bookmarkEnd w:id="1"/>
      <w:r w:rsidRPr="00797EDD">
        <w:t>Přehled realizací do konce roku 2021</w:t>
      </w:r>
      <w:r w:rsidR="00896DD9" w:rsidRPr="00797EDD">
        <w:t>:</w:t>
      </w:r>
    </w:p>
    <w:tbl>
      <w:tblPr>
        <w:tblStyle w:val="a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3"/>
        <w:gridCol w:w="1324"/>
        <w:gridCol w:w="1324"/>
        <w:gridCol w:w="1338"/>
        <w:gridCol w:w="1324"/>
        <w:gridCol w:w="1324"/>
      </w:tblGrid>
      <w:tr w:rsidR="00B36B5D" w:rsidRPr="00896DD9" w14:paraId="1700E51A" w14:textId="77777777" w:rsidTr="00896DD9">
        <w:trPr>
          <w:trHeight w:val="20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FCAD5AE" w14:textId="77777777" w:rsidR="00B36B5D" w:rsidRPr="00896DD9" w:rsidRDefault="00B36B5D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743DA3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2017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6D96B7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2018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3BD81B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2019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DE2D52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2020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7D6E64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2021*</w:t>
            </w:r>
          </w:p>
        </w:tc>
      </w:tr>
      <w:tr w:rsidR="00B36B5D" w:rsidRPr="00896DD9" w14:paraId="4248767E" w14:textId="77777777" w:rsidTr="00896DD9">
        <w:trPr>
          <w:trHeight w:val="41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61DC5B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cyklostezky a legalizace (km)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4F5497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6D1446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2,9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AF9F2A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2,9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79F104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6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1FE95D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21</w:t>
            </w:r>
          </w:p>
        </w:tc>
      </w:tr>
      <w:tr w:rsidR="00B36B5D" w:rsidRPr="00896DD9" w14:paraId="6AB43C31" w14:textId="77777777" w:rsidTr="00896DD9">
        <w:trPr>
          <w:trHeight w:val="20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F69437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896DD9">
              <w:rPr>
                <w:rFonts w:asciiTheme="majorHAnsi" w:hAnsiTheme="majorHAnsi" w:cstheme="majorHAnsi"/>
              </w:rPr>
              <w:t>vyhr</w:t>
            </w:r>
            <w:proofErr w:type="spellEnd"/>
            <w:r w:rsidRPr="00896DD9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896DD9">
              <w:rPr>
                <w:rFonts w:asciiTheme="majorHAnsi" w:hAnsiTheme="majorHAnsi" w:cstheme="majorHAnsi"/>
              </w:rPr>
              <w:t>Cyklopruhy</w:t>
            </w:r>
            <w:proofErr w:type="spellEnd"/>
            <w:r w:rsidRPr="00896DD9">
              <w:rPr>
                <w:rFonts w:asciiTheme="majorHAnsi" w:hAnsiTheme="majorHAnsi" w:cstheme="majorHAnsi"/>
              </w:rPr>
              <w:t xml:space="preserve"> (km 1 směr)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EA0F705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1,9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314A2A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1,5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F714CF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1,1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E62416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8,1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3467E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8,5</w:t>
            </w:r>
          </w:p>
        </w:tc>
      </w:tr>
      <w:tr w:rsidR="00B36B5D" w:rsidRPr="00896DD9" w14:paraId="59534F5E" w14:textId="77777777" w:rsidTr="00896DD9">
        <w:trPr>
          <w:trHeight w:val="69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761DB6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896DD9">
              <w:rPr>
                <w:rFonts w:asciiTheme="majorHAnsi" w:hAnsiTheme="majorHAnsi" w:cstheme="majorHAnsi"/>
              </w:rPr>
              <w:t>ochr</w:t>
            </w:r>
            <w:proofErr w:type="spellEnd"/>
            <w:r w:rsidRPr="00896DD9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896DD9">
              <w:rPr>
                <w:rFonts w:asciiTheme="majorHAnsi" w:hAnsiTheme="majorHAnsi" w:cstheme="majorHAnsi"/>
              </w:rPr>
              <w:t>Cyklopruhy</w:t>
            </w:r>
            <w:proofErr w:type="spellEnd"/>
            <w:r w:rsidRPr="00896DD9">
              <w:rPr>
                <w:rFonts w:asciiTheme="majorHAnsi" w:hAnsiTheme="majorHAnsi" w:cstheme="majorHAnsi"/>
              </w:rPr>
              <w:t xml:space="preserve"> (km 1 směr)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5E96E7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1,1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CFCFD7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7,5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656696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7,25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1D6F85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18,4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4C11CA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19</w:t>
            </w:r>
          </w:p>
        </w:tc>
      </w:tr>
      <w:tr w:rsidR="00B36B5D" w:rsidRPr="00896DD9" w14:paraId="76FE3B38" w14:textId="77777777" w:rsidTr="00896DD9">
        <w:trPr>
          <w:trHeight w:val="20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C18B2F2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přejezdy pro cyklisty (ks)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95DA0A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DA694E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21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06AD9B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16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3EC5BC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40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34A080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19</w:t>
            </w:r>
          </w:p>
        </w:tc>
      </w:tr>
      <w:tr w:rsidR="00B36B5D" w:rsidRPr="00896DD9" w14:paraId="19F7140E" w14:textId="77777777" w:rsidTr="00896DD9">
        <w:trPr>
          <w:trHeight w:val="20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32C2B1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896DD9">
              <w:rPr>
                <w:rFonts w:asciiTheme="majorHAnsi" w:hAnsiTheme="majorHAnsi" w:cstheme="majorHAnsi"/>
              </w:rPr>
              <w:t>cykloobousměrky</w:t>
            </w:r>
            <w:proofErr w:type="spellEnd"/>
            <w:r w:rsidRPr="00896DD9">
              <w:rPr>
                <w:rFonts w:asciiTheme="majorHAnsi" w:hAnsiTheme="majorHAnsi" w:cstheme="majorHAnsi"/>
              </w:rPr>
              <w:t xml:space="preserve"> (úseků)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63B0C8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81B023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16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4F137E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9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ABAE5F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20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4D7E67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37</w:t>
            </w:r>
          </w:p>
        </w:tc>
      </w:tr>
      <w:tr w:rsidR="00B36B5D" w:rsidRPr="00896DD9" w14:paraId="2FD506E6" w14:textId="77777777" w:rsidTr="00896DD9">
        <w:trPr>
          <w:trHeight w:val="20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C9205F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proofErr w:type="spellStart"/>
            <w:r w:rsidRPr="00896DD9">
              <w:rPr>
                <w:rFonts w:asciiTheme="majorHAnsi" w:hAnsiTheme="majorHAnsi" w:cstheme="majorHAnsi"/>
              </w:rPr>
              <w:t>bus+taxi+cyklo</w:t>
            </w:r>
            <w:proofErr w:type="spellEnd"/>
            <w:r w:rsidRPr="00896DD9">
              <w:rPr>
                <w:rFonts w:asciiTheme="majorHAnsi" w:hAnsiTheme="majorHAnsi" w:cstheme="majorHAnsi"/>
              </w:rPr>
              <w:t xml:space="preserve"> (km 1 směr)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EBBAB2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6624DD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A12933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1,4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B6471F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5,8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D32F94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N/A</w:t>
            </w:r>
          </w:p>
        </w:tc>
      </w:tr>
      <w:tr w:rsidR="00B36B5D" w:rsidRPr="00896DD9" w14:paraId="0D068A59" w14:textId="77777777" w:rsidTr="00896DD9">
        <w:trPr>
          <w:trHeight w:val="20"/>
        </w:trPr>
        <w:tc>
          <w:tcPr>
            <w:tcW w:w="30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767FFF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stojany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191654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793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7A734E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</w:rPr>
            </w:pPr>
            <w:r w:rsidRPr="00896DD9">
              <w:rPr>
                <w:rFonts w:asciiTheme="majorHAnsi" w:hAnsiTheme="majorHAnsi" w:cstheme="majorHAnsi"/>
              </w:rPr>
              <w:t>294</w:t>
            </w:r>
          </w:p>
        </w:tc>
        <w:tc>
          <w:tcPr>
            <w:tcW w:w="13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A62232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278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7AAE1C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211</w:t>
            </w:r>
          </w:p>
        </w:tc>
        <w:tc>
          <w:tcPr>
            <w:tcW w:w="13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7628C2" w14:textId="77777777" w:rsidR="00B36B5D" w:rsidRPr="00896DD9" w:rsidRDefault="005023AB" w:rsidP="00896D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896DD9">
              <w:rPr>
                <w:rFonts w:asciiTheme="majorHAnsi" w:hAnsiTheme="majorHAnsi" w:cstheme="majorHAnsi"/>
                <w:b/>
              </w:rPr>
              <w:t>100</w:t>
            </w:r>
          </w:p>
        </w:tc>
      </w:tr>
    </w:tbl>
    <w:p w14:paraId="4EF63313" w14:textId="77777777" w:rsidR="00B36B5D" w:rsidRPr="00896DD9" w:rsidRDefault="005023AB">
      <w:pPr>
        <w:rPr>
          <w:rFonts w:asciiTheme="majorHAnsi" w:hAnsiTheme="majorHAnsi" w:cstheme="majorHAnsi"/>
          <w:sz w:val="20"/>
          <w:szCs w:val="20"/>
        </w:rPr>
      </w:pPr>
      <w:r w:rsidRPr="00896DD9">
        <w:rPr>
          <w:rFonts w:asciiTheme="majorHAnsi" w:hAnsiTheme="majorHAnsi" w:cstheme="majorHAnsi"/>
          <w:sz w:val="20"/>
          <w:szCs w:val="20"/>
        </w:rPr>
        <w:t>*) 2021 předběžná data</w:t>
      </w:r>
    </w:p>
    <w:p w14:paraId="56124953" w14:textId="77777777" w:rsidR="00B36B5D" w:rsidRPr="00896DD9" w:rsidRDefault="00B36B5D">
      <w:pPr>
        <w:rPr>
          <w:rFonts w:asciiTheme="majorHAnsi" w:hAnsiTheme="majorHAnsi" w:cstheme="majorHAnsi"/>
        </w:rPr>
      </w:pPr>
    </w:p>
    <w:p w14:paraId="03DFE192" w14:textId="280F4A06" w:rsidR="00B36B5D" w:rsidRPr="00C35BB4" w:rsidRDefault="005023AB" w:rsidP="00797EDD">
      <w:pPr>
        <w:pStyle w:val="Nadpis2"/>
      </w:pPr>
      <w:bookmarkStart w:id="2" w:name="_bfylr76fz3vx" w:colFirst="0" w:colLast="0"/>
      <w:bookmarkEnd w:id="2"/>
      <w:r w:rsidRPr="00C35BB4">
        <w:t xml:space="preserve">Významné </w:t>
      </w:r>
      <w:r w:rsidR="00E43BE9">
        <w:t xml:space="preserve">investiční </w:t>
      </w:r>
      <w:r w:rsidRPr="00C35BB4">
        <w:t>realizace v období 2019-2021</w:t>
      </w:r>
    </w:p>
    <w:p w14:paraId="3EDD4E85" w14:textId="1199062E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Na cyklostezkách se v letech 2019 - </w:t>
      </w:r>
      <w:proofErr w:type="gramStart"/>
      <w:r w:rsidRPr="00C35BB4">
        <w:rPr>
          <w:rFonts w:asciiTheme="majorHAnsi" w:hAnsiTheme="majorHAnsi" w:cstheme="majorHAnsi"/>
        </w:rPr>
        <w:t>2021  doplňovaly</w:t>
      </w:r>
      <w:proofErr w:type="gramEnd"/>
      <w:r w:rsidR="00896DD9">
        <w:rPr>
          <w:rFonts w:asciiTheme="majorHAnsi" w:hAnsiTheme="majorHAnsi" w:cstheme="majorHAnsi"/>
        </w:rPr>
        <w:t xml:space="preserve"> zejména</w:t>
      </w:r>
      <w:r w:rsidRPr="00C35BB4">
        <w:rPr>
          <w:rFonts w:asciiTheme="majorHAnsi" w:hAnsiTheme="majorHAnsi" w:cstheme="majorHAnsi"/>
        </w:rPr>
        <w:t xml:space="preserve"> dlouhodobě chybějící úseky na cyklotrasách a cyklostezkách. Problematické místo řešil např. vodní prostup Rokytka, dokončila se stezka A 2 na Vrané nad Vltavou, doplnil se chybějící úsek A 21 v Modřanech, poslední nezpevněný úsek A 202 z Kunratic do Vestce, rozšířila se stezka A 1 v Radotíně a stezka A 2 z Komořan do Zbraslavi nebo na Rohanském ostrově. Ve vnitřním městě se dlouho poptávanými legalizacemi propojovaly doposud neprůjezdné oblasti, například příjezd z Nuselského mostu do ulice Na Pankráci. </w:t>
      </w:r>
    </w:p>
    <w:p w14:paraId="4B1A0BCC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414375E3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Celá řada nových cyklostezek vznikla mezi okrajovými částmi metropole, zejména na severovýchodě Prahy v okolí Kbel, ale také v okolí </w:t>
      </w:r>
      <w:proofErr w:type="spellStart"/>
      <w:r w:rsidRPr="00C35BB4">
        <w:rPr>
          <w:rFonts w:asciiTheme="majorHAnsi" w:hAnsiTheme="majorHAnsi" w:cstheme="majorHAnsi"/>
        </w:rPr>
        <w:t>Kolodějí</w:t>
      </w:r>
      <w:proofErr w:type="spellEnd"/>
      <w:r w:rsidRPr="00C35BB4">
        <w:rPr>
          <w:rFonts w:asciiTheme="majorHAnsi" w:hAnsiTheme="majorHAnsi" w:cstheme="majorHAnsi"/>
        </w:rPr>
        <w:t xml:space="preserve">, Cholupic, v Kunraticích, mezi Slivencem a Řeporyjemi, i jinde. Ve vnitřním městě byla na řadě míst umožněna jízda na kole po chodnících podél rušných komunikacích, například v části Strakonické, Povltavské, Chodovské, Evropské a </w:t>
      </w:r>
      <w:proofErr w:type="spellStart"/>
      <w:r w:rsidRPr="00C35BB4">
        <w:rPr>
          <w:rFonts w:asciiTheme="majorHAnsi" w:hAnsiTheme="majorHAnsi" w:cstheme="majorHAnsi"/>
        </w:rPr>
        <w:t>Türkova</w:t>
      </w:r>
      <w:proofErr w:type="spellEnd"/>
      <w:r w:rsidRPr="00C35BB4">
        <w:rPr>
          <w:rFonts w:asciiTheme="majorHAnsi" w:hAnsiTheme="majorHAnsi" w:cstheme="majorHAnsi"/>
        </w:rPr>
        <w:t xml:space="preserve">. Přejezdy pro </w:t>
      </w:r>
      <w:proofErr w:type="gramStart"/>
      <w:r w:rsidRPr="00C35BB4">
        <w:rPr>
          <w:rFonts w:asciiTheme="majorHAnsi" w:hAnsiTheme="majorHAnsi" w:cstheme="majorHAnsi"/>
        </w:rPr>
        <w:t>cyklisty</w:t>
      </w:r>
      <w:proofErr w:type="gramEnd"/>
      <w:r w:rsidRPr="00C35BB4">
        <w:rPr>
          <w:rFonts w:asciiTheme="majorHAnsi" w:hAnsiTheme="majorHAnsi" w:cstheme="majorHAnsi"/>
        </w:rPr>
        <w:t xml:space="preserve"> a tedy bezpečný průjezd mimo vozovku získala také řada nově rekonstruovaných světelných křižovatek.</w:t>
      </w:r>
    </w:p>
    <w:p w14:paraId="540E6B11" w14:textId="77777777" w:rsidR="00B36B5D" w:rsidRPr="00F174CD" w:rsidRDefault="005023AB" w:rsidP="008A2EBB">
      <w:pPr>
        <w:pStyle w:val="Nadpis3"/>
      </w:pPr>
      <w:bookmarkStart w:id="3" w:name="_s529u19okzk5" w:colFirst="0" w:colLast="0"/>
      <w:bookmarkEnd w:id="3"/>
      <w:r w:rsidRPr="00F174CD">
        <w:t>Vodní prostup Rokytka</w:t>
      </w:r>
    </w:p>
    <w:p w14:paraId="482E50B4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Zajištění bezpečného a kratšího průjezdu pod ulicí Čuprovou. Ten se doposud realizoval podchodem společným s chodci, se zalomeným výjezdem, úsekem s vedením kola a obrátkou o 180°, Takové řešení nevyhovovalo bezpečnostně ani kapacitně cyklistům, ani chodcům. Realizací prostupu došlo ke zkrácení frekventované cyklotrasy A 26 zhruba o čtvrt kilometru a odstranění nepřehledných a problémových míst.</w:t>
      </w:r>
    </w:p>
    <w:p w14:paraId="79CC944E" w14:textId="7EAA5B9B" w:rsidR="00B36B5D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349AA6B8" wp14:editId="6C535B86">
            <wp:extent cx="6120000" cy="4127500"/>
            <wp:effectExtent l="76200" t="76200" r="128905" b="1397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2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933C8" w14:textId="77777777" w:rsidR="006A4756" w:rsidRPr="00C35BB4" w:rsidRDefault="006A4756">
      <w:pPr>
        <w:rPr>
          <w:rFonts w:asciiTheme="majorHAnsi" w:hAnsiTheme="majorHAnsi" w:cstheme="majorHAnsi"/>
        </w:rPr>
      </w:pPr>
    </w:p>
    <w:p w14:paraId="38628087" w14:textId="77777777" w:rsidR="00B36B5D" w:rsidRPr="00C35BB4" w:rsidRDefault="005023AB" w:rsidP="008A2EBB">
      <w:pPr>
        <w:pStyle w:val="Nadpis3"/>
      </w:pPr>
      <w:bookmarkStart w:id="4" w:name="_lfi6ov84y3xp" w:colFirst="0" w:colLast="0"/>
      <w:bookmarkEnd w:id="4"/>
      <w:r w:rsidRPr="00C35BB4">
        <w:t>Trojská lávka</w:t>
      </w:r>
    </w:p>
    <w:p w14:paraId="35E98F30" w14:textId="77A34B8A" w:rsidR="00B36B5D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Obnovená Trojská lávka byla nově dimenzována tak, aby umožnila legální a bezpečnou jízdu na kole.</w:t>
      </w:r>
    </w:p>
    <w:p w14:paraId="4E95E52B" w14:textId="67857C29" w:rsidR="006A4756" w:rsidRDefault="006A4756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C26FD9A" w14:textId="77777777" w:rsidR="00B36B5D" w:rsidRPr="00C35BB4" w:rsidRDefault="005023AB" w:rsidP="008A2EBB">
      <w:pPr>
        <w:pStyle w:val="Nadpis3"/>
      </w:pPr>
      <w:bookmarkStart w:id="5" w:name="_rp0y0kudm8de" w:colFirst="0" w:colLast="0"/>
      <w:bookmarkEnd w:id="5"/>
      <w:r w:rsidRPr="00C35BB4">
        <w:t>Kompletní trasa A 2 na Vrané</w:t>
      </w:r>
    </w:p>
    <w:p w14:paraId="5EDBDCA1" w14:textId="524B1995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 roce 2021 byly dokončeny poslední úseky na trase A 2 podél Vltavy. Byla dokončena stezka v Jarově a obtížně překonatelný brod přes Ohrobecký potok byl nahrazen propustkem. Ve stejném roce proběhla rozsáhlá oprava a částečné rozšíření stezky A 2 mezi Komořany a Zbraslaví. </w:t>
      </w:r>
      <w:hyperlink r:id="rId8"/>
    </w:p>
    <w:p w14:paraId="263EE234" w14:textId="77777777" w:rsidR="008A2EBB" w:rsidRDefault="005023AB" w:rsidP="00D67378">
      <w:pPr>
        <w:jc w:val="center"/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499702C0" wp14:editId="0228BA24">
            <wp:extent cx="4338145" cy="3581400"/>
            <wp:effectExtent l="76200" t="76200" r="139065" b="13335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9171" cy="3582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6" w:name="_gkx7jupi0573" w:colFirst="0" w:colLast="0"/>
      <w:bookmarkEnd w:id="6"/>
    </w:p>
    <w:p w14:paraId="6530E557" w14:textId="67AB007E" w:rsidR="00B36B5D" w:rsidRPr="008A2EBB" w:rsidRDefault="005023AB" w:rsidP="008A2EBB">
      <w:pPr>
        <w:pStyle w:val="Nadpis3"/>
      </w:pPr>
      <w:r w:rsidRPr="008A2EBB">
        <w:t>Propojení A 21 v Modřanech</w:t>
      </w:r>
    </w:p>
    <w:p w14:paraId="1FDB2694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Po mnoha letech byl dokončen poslední chybějící úsek cyklostezky A 21 z Modřan do Libuše, 250 metrů dlouhá stezka podél ulice K Dolům. V místě byl doposud nevyhovující úzký chodník.</w:t>
      </w:r>
    </w:p>
    <w:p w14:paraId="02B57512" w14:textId="77777777" w:rsidR="00B36B5D" w:rsidRPr="00C35BB4" w:rsidRDefault="005023AB" w:rsidP="006A4756">
      <w:pPr>
        <w:jc w:val="center"/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69B5BE37" wp14:editId="2CDE80FB">
            <wp:extent cx="4795345" cy="2730062"/>
            <wp:effectExtent l="76200" t="76200" r="139065" b="127635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747" cy="2732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8D9FB" w14:textId="2E3C6D82" w:rsidR="00B36B5D" w:rsidRPr="00C35BB4" w:rsidRDefault="005023AB" w:rsidP="008A2EBB">
      <w:pPr>
        <w:pStyle w:val="Nadpis3"/>
      </w:pPr>
      <w:bookmarkStart w:id="7" w:name="_lwrogcs0mb92" w:colFirst="0" w:colLast="0"/>
      <w:bookmarkEnd w:id="7"/>
      <w:r w:rsidRPr="00C35BB4">
        <w:t>Zkvalitňování cyklostezky A 2 ve vnitřním městě</w:t>
      </w:r>
    </w:p>
    <w:p w14:paraId="19AF2CA2" w14:textId="59D48E8B" w:rsidR="00B36B5D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Na náplavkách byly v letech 2020 a 2021 odstraněny poslední úseky bez pásu sjízdné </w:t>
      </w:r>
      <w:proofErr w:type="gramStart"/>
      <w:r w:rsidRPr="00C35BB4">
        <w:rPr>
          <w:rFonts w:asciiTheme="majorHAnsi" w:hAnsiTheme="majorHAnsi" w:cstheme="majorHAnsi"/>
        </w:rPr>
        <w:t>dlažby - výjezd</w:t>
      </w:r>
      <w:proofErr w:type="gramEnd"/>
      <w:r w:rsidRPr="00C35BB4">
        <w:rPr>
          <w:rFonts w:asciiTheme="majorHAnsi" w:hAnsiTheme="majorHAnsi" w:cstheme="majorHAnsi"/>
        </w:rPr>
        <w:t xml:space="preserve"> k Mánesu a úsek od Čechova mostu k Rudolfinu. Tato úprava zásadně zvyšuje komfort jízdy po nejdůležitější cyklotrase v centru Prahy.</w:t>
      </w:r>
    </w:p>
    <w:p w14:paraId="4A6D477B" w14:textId="77777777" w:rsidR="008A2EBB" w:rsidRPr="00C35BB4" w:rsidRDefault="008A2EBB">
      <w:pPr>
        <w:rPr>
          <w:rFonts w:asciiTheme="majorHAnsi" w:hAnsiTheme="majorHAnsi" w:cstheme="majorHAnsi"/>
        </w:rPr>
      </w:pPr>
    </w:p>
    <w:p w14:paraId="484477B8" w14:textId="0321A506" w:rsidR="00B36B5D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 roce 2021 byla umožněna pomalá jízda na kole Vyšehradským tunelem. Pro rychlé cyklisty je současně i nadále možný průjezd ve vozovce. Bezpečnost cyklistů, kteří se v dopravní špičce rozhodnou využít místo přetížené stezky podél ul. Podolské nábřeží a Modřanská zvýšily souvislé </w:t>
      </w:r>
      <w:proofErr w:type="spellStart"/>
      <w:r w:rsidRPr="00C35BB4">
        <w:rPr>
          <w:rFonts w:asciiTheme="majorHAnsi" w:hAnsiTheme="majorHAnsi" w:cstheme="majorHAnsi"/>
        </w:rPr>
        <w:t>cyklopruhy</w:t>
      </w:r>
      <w:proofErr w:type="spellEnd"/>
      <w:r w:rsidRPr="00C35BB4">
        <w:rPr>
          <w:rFonts w:asciiTheme="majorHAnsi" w:hAnsiTheme="majorHAnsi" w:cstheme="majorHAnsi"/>
        </w:rPr>
        <w:t>.</w:t>
      </w:r>
    </w:p>
    <w:p w14:paraId="3CC482A3" w14:textId="77777777" w:rsidR="008A2EBB" w:rsidRPr="00C35BB4" w:rsidRDefault="008A2EBB">
      <w:pPr>
        <w:rPr>
          <w:rFonts w:asciiTheme="majorHAnsi" w:hAnsiTheme="majorHAnsi" w:cstheme="majorHAnsi"/>
        </w:rPr>
      </w:pPr>
    </w:p>
    <w:p w14:paraId="0C6C2B63" w14:textId="72011BA5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Na Praze 8 byla v roce 2021 z dotace městské části rozšířena a zpevněna zhruba polovina cyklostezky na rohanském ostrově. Zbylý úsek by měl být podobně upraven tento rok v souvislosti se stavbou lávky spojující Holešovice a Karlín. Cyklostezka na Rohanském ostrově vznikla v letech 2006 a 2007 jako protipovodňové opatření s mlatovým povrchem, Postupně se stala jednou z nejvytíženějších stezek v Praze, avšak nevhodná volba povrchu a vzhledem k vlastnickým poměrům stezky i jeho problematická údržba se stala dlouhodobým předmětem stížností. Tyto problémy se podařilo překonat a stezka bude v budoucnu probíhat po hranici nové zástavby Rohanského ostrova a připravovaného parku.</w:t>
      </w:r>
    </w:p>
    <w:p w14:paraId="3BED8B0D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03AD8227" wp14:editId="5792E36E">
            <wp:extent cx="5837711" cy="4863935"/>
            <wp:effectExtent l="76200" t="76200" r="125095" b="127635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173" cy="4866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4A550" w14:textId="77777777" w:rsidR="00B36B5D" w:rsidRPr="00C35BB4" w:rsidRDefault="005023AB" w:rsidP="008A2EBB">
      <w:pPr>
        <w:pStyle w:val="Nadpis3"/>
      </w:pPr>
      <w:bookmarkStart w:id="8" w:name="_mjlq2gkndg7r" w:colFirst="0" w:colLast="0"/>
      <w:bookmarkEnd w:id="8"/>
      <w:r w:rsidRPr="00C35BB4">
        <w:t>Stezky z Cholupic do Dolních Břežan a Točné</w:t>
      </w:r>
    </w:p>
    <w:p w14:paraId="23E6AD4E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Na jihu Prahy byly postaveny cyklostezky z Cholupic do Dolních Břežan, navazující na již existující stezku, od letiště Točná na Točnou a z Točné do Dolních Břežan. Stezky propojují okrajové městské části s obcemi ve Středočeském kraji a mají i rekreační potenciál.</w:t>
      </w:r>
    </w:p>
    <w:p w14:paraId="24513510" w14:textId="08295F01" w:rsidR="006A4756" w:rsidRDefault="006A4756" w:rsidP="006A4756">
      <w:pPr>
        <w:jc w:val="center"/>
        <w:rPr>
          <w:rFonts w:asciiTheme="majorHAnsi" w:hAnsiTheme="majorHAnsi" w:cstheme="majorHAnsi"/>
        </w:rPr>
      </w:pPr>
    </w:p>
    <w:p w14:paraId="6A7047C4" w14:textId="66A76DE2" w:rsidR="00874BFB" w:rsidRDefault="00874BFB" w:rsidP="006A4756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252BCFF" wp14:editId="09310669">
            <wp:extent cx="5257800" cy="3635602"/>
            <wp:effectExtent l="76200" t="76200" r="133350" b="136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56" cy="3638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6D6321" w14:textId="77777777" w:rsidR="00B36B5D" w:rsidRPr="00C35BB4" w:rsidRDefault="005023AB" w:rsidP="008A2EBB">
      <w:pPr>
        <w:pStyle w:val="Nadpis3"/>
      </w:pPr>
      <w:bookmarkStart w:id="9" w:name="_h1btwacgoo2g" w:colFirst="0" w:colLast="0"/>
      <w:bookmarkEnd w:id="9"/>
      <w:r w:rsidRPr="00C35BB4">
        <w:t xml:space="preserve">Stezky z </w:t>
      </w:r>
      <w:proofErr w:type="spellStart"/>
      <w:r w:rsidRPr="00C35BB4">
        <w:t>Kolodějí</w:t>
      </w:r>
      <w:proofErr w:type="spellEnd"/>
      <w:r w:rsidRPr="00C35BB4">
        <w:t xml:space="preserve"> do Běchovic a </w:t>
      </w:r>
      <w:proofErr w:type="spellStart"/>
      <w:r w:rsidRPr="00C35BB4">
        <w:t>Újezda</w:t>
      </w:r>
      <w:proofErr w:type="spellEnd"/>
      <w:r w:rsidRPr="00C35BB4">
        <w:t xml:space="preserve"> nad lesy</w:t>
      </w:r>
    </w:p>
    <w:p w14:paraId="3503E213" w14:textId="35E26FBD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Nové stezky v letech 2020 - 21 propojily Koloděje s Běchovicemi (Prostřední </w:t>
      </w:r>
      <w:proofErr w:type="gramStart"/>
      <w:r w:rsidRPr="00C35BB4">
        <w:rPr>
          <w:rFonts w:asciiTheme="majorHAnsi" w:hAnsiTheme="majorHAnsi" w:cstheme="majorHAnsi"/>
        </w:rPr>
        <w:t>cesta )</w:t>
      </w:r>
      <w:proofErr w:type="gramEnd"/>
      <w:r w:rsidRPr="00C35BB4">
        <w:rPr>
          <w:rFonts w:asciiTheme="majorHAnsi" w:hAnsiTheme="majorHAnsi" w:cstheme="majorHAnsi"/>
        </w:rPr>
        <w:t xml:space="preserve"> s Újezdem nad lesy (Blatovská alej). V obou případech jde o náhradu nevyhovujícího průjezdu po frekventovaných komunikacích. Stezka Prostřední cesta by měla být v další etapě prodloužena o úsek podél silnice z </w:t>
      </w:r>
      <w:proofErr w:type="spellStart"/>
      <w:r w:rsidRPr="00C35BB4">
        <w:rPr>
          <w:rFonts w:asciiTheme="majorHAnsi" w:hAnsiTheme="majorHAnsi" w:cstheme="majorHAnsi"/>
        </w:rPr>
        <w:t>Kolodějí</w:t>
      </w:r>
      <w:proofErr w:type="spellEnd"/>
      <w:r w:rsidRPr="00C35BB4">
        <w:rPr>
          <w:rFonts w:asciiTheme="majorHAnsi" w:hAnsiTheme="majorHAnsi" w:cstheme="majorHAnsi"/>
        </w:rPr>
        <w:t xml:space="preserve"> do Hájku.</w:t>
      </w:r>
    </w:p>
    <w:p w14:paraId="7104C6F8" w14:textId="77777777" w:rsidR="00B36B5D" w:rsidRPr="00C35BB4" w:rsidRDefault="005023AB" w:rsidP="006A4756">
      <w:pPr>
        <w:jc w:val="center"/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672AC241" wp14:editId="362E6874">
            <wp:extent cx="5754584" cy="2251363"/>
            <wp:effectExtent l="76200" t="76200" r="132080" b="130175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883" cy="22538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210A7" w14:textId="77777777" w:rsidR="00B36B5D" w:rsidRPr="00C35BB4" w:rsidRDefault="005023AB" w:rsidP="008A2EBB">
      <w:pPr>
        <w:pStyle w:val="Nadpis3"/>
      </w:pPr>
      <w:bookmarkStart w:id="10" w:name="_dduyl2ev8mos" w:colFirst="0" w:colLast="0"/>
      <w:bookmarkEnd w:id="10"/>
      <w:r w:rsidRPr="00C35BB4">
        <w:t>Cyklostezky mezi Letňany, Čakovicemi, Třeboradicemi a Miškovicemi</w:t>
      </w:r>
    </w:p>
    <w:p w14:paraId="6A55BA8C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Na severovýchodě Prahy vzniká souvislý propojený systém stezek, sloužící k rekreaci i cyklistické dopravě. </w:t>
      </w:r>
    </w:p>
    <w:p w14:paraId="75E26B91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0A458A4C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Příkladem jsou cesty v nově založeném lesoparku východně od Čakovic a další stezky mezi Miškovicemi, Čakovicemi a Třeboradicemi. Celkem zde vzniklo asi 4,5 km cyklostezek a bezmotorových cest. Vznikla tak nová chráněná spojení Letňan a Miškovic, Čakovic a Třeboradic. Výhledově se předpokládá nové přemostění železniční trati na Neratovice, které propojí nový lesopark a stávající park </w:t>
      </w:r>
      <w:proofErr w:type="spellStart"/>
      <w:r w:rsidRPr="00C35BB4">
        <w:rPr>
          <w:rFonts w:asciiTheme="majorHAnsi" w:hAnsiTheme="majorHAnsi" w:cstheme="majorHAnsi"/>
        </w:rPr>
        <w:t>Havraňák</w:t>
      </w:r>
      <w:proofErr w:type="spellEnd"/>
      <w:r w:rsidRPr="00C35BB4">
        <w:rPr>
          <w:rFonts w:asciiTheme="majorHAnsi" w:hAnsiTheme="majorHAnsi" w:cstheme="majorHAnsi"/>
        </w:rPr>
        <w:t>.</w:t>
      </w:r>
    </w:p>
    <w:p w14:paraId="28D73963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63C15225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Hlavní úseky:</w:t>
      </w:r>
    </w:p>
    <w:p w14:paraId="0A7944B7" w14:textId="77777777" w:rsidR="00B36B5D" w:rsidRPr="00C35BB4" w:rsidRDefault="005023AB">
      <w:pPr>
        <w:numPr>
          <w:ilvl w:val="0"/>
          <w:numId w:val="8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 xml:space="preserve">Toužimská - </w:t>
      </w:r>
      <w:proofErr w:type="spellStart"/>
      <w:r w:rsidRPr="00C35BB4">
        <w:rPr>
          <w:rFonts w:asciiTheme="majorHAnsi" w:hAnsiTheme="majorHAnsi" w:cstheme="majorHAnsi"/>
        </w:rPr>
        <w:t>Havraňák</w:t>
      </w:r>
      <w:proofErr w:type="spellEnd"/>
      <w:proofErr w:type="gramEnd"/>
      <w:r w:rsidRPr="00C35BB4">
        <w:rPr>
          <w:rFonts w:asciiTheme="majorHAnsi" w:hAnsiTheme="majorHAnsi" w:cstheme="majorHAnsi"/>
        </w:rPr>
        <w:t>,</w:t>
      </w:r>
    </w:p>
    <w:p w14:paraId="694DC9D7" w14:textId="77777777" w:rsidR="00B36B5D" w:rsidRPr="00C35BB4" w:rsidRDefault="005023AB">
      <w:pPr>
        <w:numPr>
          <w:ilvl w:val="0"/>
          <w:numId w:val="8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Nový park východně od Čakovic, jižně od Cukrovarské,</w:t>
      </w:r>
    </w:p>
    <w:p w14:paraId="68452122" w14:textId="77777777" w:rsidR="00B36B5D" w:rsidRPr="00C35BB4" w:rsidRDefault="005023AB">
      <w:pPr>
        <w:numPr>
          <w:ilvl w:val="0"/>
          <w:numId w:val="8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Cukrovarská - Miškovice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3F1501FF" w14:textId="77777777" w:rsidR="00B36B5D" w:rsidRPr="00C35BB4" w:rsidRDefault="005023AB">
      <w:pPr>
        <w:numPr>
          <w:ilvl w:val="0"/>
          <w:numId w:val="8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Miškovice (Zabitý kopec) směr </w:t>
      </w:r>
      <w:proofErr w:type="spellStart"/>
      <w:r w:rsidRPr="00C35BB4">
        <w:rPr>
          <w:rFonts w:asciiTheme="majorHAnsi" w:hAnsiTheme="majorHAnsi" w:cstheme="majorHAnsi"/>
        </w:rPr>
        <w:t>Ctěnice</w:t>
      </w:r>
      <w:proofErr w:type="spellEnd"/>
      <w:r w:rsidRPr="00C35BB4">
        <w:rPr>
          <w:rFonts w:asciiTheme="majorHAnsi" w:hAnsiTheme="majorHAnsi" w:cstheme="majorHAnsi"/>
        </w:rPr>
        <w:t>,</w:t>
      </w:r>
    </w:p>
    <w:p w14:paraId="23FA7C04" w14:textId="77777777" w:rsidR="00B36B5D" w:rsidRPr="00C35BB4" w:rsidRDefault="005023AB">
      <w:pPr>
        <w:numPr>
          <w:ilvl w:val="0"/>
          <w:numId w:val="8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Miškovice - Třeboradice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5B7459E7" w14:textId="77777777" w:rsidR="00B36B5D" w:rsidRPr="00C35BB4" w:rsidRDefault="005023AB">
      <w:pPr>
        <w:numPr>
          <w:ilvl w:val="0"/>
          <w:numId w:val="8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Čakovice - Třeboradice</w:t>
      </w:r>
      <w:proofErr w:type="gramEnd"/>
      <w:r w:rsidRPr="00C35BB4">
        <w:rPr>
          <w:rFonts w:asciiTheme="majorHAnsi" w:hAnsiTheme="majorHAnsi" w:cstheme="majorHAnsi"/>
        </w:rPr>
        <w:t xml:space="preserve"> (2 úseky stezky).</w:t>
      </w:r>
    </w:p>
    <w:p w14:paraId="55039ACC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Mapa (červeně zakroužkované):</w:t>
      </w:r>
    </w:p>
    <w:p w14:paraId="06567721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1F973DA3" wp14:editId="669E888A">
            <wp:extent cx="6120000" cy="4978400"/>
            <wp:effectExtent l="76200" t="76200" r="128905" b="1270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97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24D97F" w14:textId="77777777" w:rsidR="00B36B5D" w:rsidRPr="00C35BB4" w:rsidRDefault="005023AB" w:rsidP="008A2EBB">
      <w:pPr>
        <w:pStyle w:val="Nadpis3"/>
      </w:pPr>
      <w:bookmarkStart w:id="11" w:name="_9hho1pu2bgb9" w:colFirst="0" w:colLast="0"/>
      <w:bookmarkEnd w:id="11"/>
      <w:r w:rsidRPr="00C35BB4">
        <w:t xml:space="preserve">Via </w:t>
      </w:r>
      <w:proofErr w:type="spellStart"/>
      <w:r w:rsidRPr="00C35BB4">
        <w:t>Sancta</w:t>
      </w:r>
      <w:proofErr w:type="spellEnd"/>
      <w:r w:rsidRPr="00C35BB4">
        <w:t xml:space="preserve"> a stezky v okolí Kbel</w:t>
      </w:r>
    </w:p>
    <w:p w14:paraId="26B8B2EE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Postupně vznikají jednotlivé úseky cyklostezky v trase staré poutní cesty z Prahy do Staré Boleslavi mezi Prahou 9, Kbely a Vinoří. Realizace probíhá částečně z dotací městským částem, částečně je dílem developerů stavějících v území, které koordinuje zejména místně příslušný stavební úřad se silničně správním úřadem. Po propojení jednotlivých úseků vznikne bezpečný průjezd na kole z Vinoře a Kbel k metru Letňany a přes </w:t>
      </w:r>
      <w:proofErr w:type="spellStart"/>
      <w:r w:rsidRPr="00C35BB4">
        <w:rPr>
          <w:rFonts w:asciiTheme="majorHAnsi" w:hAnsiTheme="majorHAnsi" w:cstheme="majorHAnsi"/>
        </w:rPr>
        <w:t>Klíčov</w:t>
      </w:r>
      <w:proofErr w:type="spellEnd"/>
      <w:r w:rsidRPr="00C35BB4">
        <w:rPr>
          <w:rFonts w:asciiTheme="majorHAnsi" w:hAnsiTheme="majorHAnsi" w:cstheme="majorHAnsi"/>
        </w:rPr>
        <w:t xml:space="preserve"> dále do centra.</w:t>
      </w:r>
    </w:p>
    <w:p w14:paraId="16B52D7B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3F9E7311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Kromě stezek v koridoru Via </w:t>
      </w:r>
      <w:proofErr w:type="spellStart"/>
      <w:r w:rsidRPr="00C35BB4">
        <w:rPr>
          <w:rFonts w:asciiTheme="majorHAnsi" w:hAnsiTheme="majorHAnsi" w:cstheme="majorHAnsi"/>
        </w:rPr>
        <w:t>Sancta</w:t>
      </w:r>
      <w:proofErr w:type="spellEnd"/>
      <w:r w:rsidRPr="00C35BB4">
        <w:rPr>
          <w:rFonts w:asciiTheme="majorHAnsi" w:hAnsiTheme="majorHAnsi" w:cstheme="majorHAnsi"/>
        </w:rPr>
        <w:t xml:space="preserve"> se v oblasti mezi Kbely, Vinoří, Satalicemi a Kyjemi realizovala řada stezek spojující městské části, částečně jako návaznosti na Severovýchodní </w:t>
      </w:r>
      <w:proofErr w:type="spellStart"/>
      <w:r w:rsidRPr="00C35BB4">
        <w:rPr>
          <w:rFonts w:asciiTheme="majorHAnsi" w:hAnsiTheme="majorHAnsi" w:cstheme="majorHAnsi"/>
        </w:rPr>
        <w:t>cyklomagistrálu</w:t>
      </w:r>
      <w:proofErr w:type="spellEnd"/>
      <w:r w:rsidRPr="00C35BB4">
        <w:rPr>
          <w:rFonts w:asciiTheme="majorHAnsi" w:hAnsiTheme="majorHAnsi" w:cstheme="majorHAnsi"/>
        </w:rPr>
        <w:t>, která má výhledově propojit Libeň s okrajem Prahy podél železniční trati na Lysou nad Labem.</w:t>
      </w:r>
    </w:p>
    <w:p w14:paraId="3CB13389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7512D8DF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Hlavní úseky:</w:t>
      </w:r>
    </w:p>
    <w:p w14:paraId="6F16D580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Via </w:t>
      </w:r>
      <w:proofErr w:type="spellStart"/>
      <w:r w:rsidRPr="00C35BB4">
        <w:rPr>
          <w:rFonts w:asciiTheme="majorHAnsi" w:hAnsiTheme="majorHAnsi" w:cstheme="majorHAnsi"/>
        </w:rPr>
        <w:t>Sancta</w:t>
      </w:r>
      <w:proofErr w:type="spellEnd"/>
      <w:r w:rsidRPr="00C35BB4">
        <w:rPr>
          <w:rFonts w:asciiTheme="majorHAnsi" w:hAnsiTheme="majorHAnsi" w:cstheme="majorHAnsi"/>
        </w:rPr>
        <w:t xml:space="preserve"> </w:t>
      </w:r>
      <w:proofErr w:type="gramStart"/>
      <w:r w:rsidRPr="00C35BB4">
        <w:rPr>
          <w:rFonts w:asciiTheme="majorHAnsi" w:hAnsiTheme="majorHAnsi" w:cstheme="majorHAnsi"/>
        </w:rPr>
        <w:t>Mladoboleslavská - Hůlkova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5A097E51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Via </w:t>
      </w:r>
      <w:proofErr w:type="spellStart"/>
      <w:r w:rsidRPr="00C35BB4">
        <w:rPr>
          <w:rFonts w:asciiTheme="majorHAnsi" w:hAnsiTheme="majorHAnsi" w:cstheme="majorHAnsi"/>
        </w:rPr>
        <w:t>Sancta</w:t>
      </w:r>
      <w:proofErr w:type="spellEnd"/>
      <w:r w:rsidRPr="00C35BB4">
        <w:rPr>
          <w:rFonts w:asciiTheme="majorHAnsi" w:hAnsiTheme="majorHAnsi" w:cstheme="majorHAnsi"/>
        </w:rPr>
        <w:t xml:space="preserve"> </w:t>
      </w:r>
      <w:proofErr w:type="gramStart"/>
      <w:r w:rsidRPr="00C35BB4">
        <w:rPr>
          <w:rFonts w:asciiTheme="majorHAnsi" w:hAnsiTheme="majorHAnsi" w:cstheme="majorHAnsi"/>
        </w:rPr>
        <w:t>Nymburská - K</w:t>
      </w:r>
      <w:proofErr w:type="gramEnd"/>
      <w:r w:rsidRPr="00C35BB4">
        <w:rPr>
          <w:rFonts w:asciiTheme="majorHAnsi" w:hAnsiTheme="majorHAnsi" w:cstheme="majorHAnsi"/>
        </w:rPr>
        <w:t xml:space="preserve"> Vinoři,</w:t>
      </w:r>
    </w:p>
    <w:p w14:paraId="393FDC24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Stezka podél Mladoboleslavské </w:t>
      </w:r>
      <w:proofErr w:type="spellStart"/>
      <w:proofErr w:type="gramStart"/>
      <w:r w:rsidRPr="00C35BB4">
        <w:rPr>
          <w:rFonts w:asciiTheme="majorHAnsi" w:hAnsiTheme="majorHAnsi" w:cstheme="majorHAnsi"/>
        </w:rPr>
        <w:t>Beladova</w:t>
      </w:r>
      <w:proofErr w:type="spellEnd"/>
      <w:r w:rsidRPr="00C35BB4">
        <w:rPr>
          <w:rFonts w:asciiTheme="majorHAnsi" w:hAnsiTheme="majorHAnsi" w:cstheme="majorHAnsi"/>
        </w:rPr>
        <w:t xml:space="preserve"> - Hůlkova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61ED2E70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Bezmotorová cesta podél Mladoboleslavské </w:t>
      </w:r>
      <w:proofErr w:type="gramStart"/>
      <w:r w:rsidRPr="00C35BB4">
        <w:rPr>
          <w:rFonts w:asciiTheme="majorHAnsi" w:hAnsiTheme="majorHAnsi" w:cstheme="majorHAnsi"/>
        </w:rPr>
        <w:t>Kbely - Vinoř</w:t>
      </w:r>
      <w:proofErr w:type="gramEnd"/>
      <w:r w:rsidRPr="00C35BB4">
        <w:rPr>
          <w:rFonts w:asciiTheme="majorHAnsi" w:hAnsiTheme="majorHAnsi" w:cstheme="majorHAnsi"/>
        </w:rPr>
        <w:t xml:space="preserve"> (součást golf. hřiště),</w:t>
      </w:r>
    </w:p>
    <w:p w14:paraId="631B64F6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Stezka </w:t>
      </w:r>
      <w:proofErr w:type="gramStart"/>
      <w:r w:rsidRPr="00C35BB4">
        <w:rPr>
          <w:rFonts w:asciiTheme="majorHAnsi" w:hAnsiTheme="majorHAnsi" w:cstheme="majorHAnsi"/>
        </w:rPr>
        <w:t>Satalice - Vinoř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2CFD2F40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Stezky podél Novopacké od hloubětínské bažantnice k ul. Budovatelské,</w:t>
      </w:r>
    </w:p>
    <w:p w14:paraId="080A63B9" w14:textId="77777777" w:rsidR="00B36B5D" w:rsidRPr="00C35BB4" w:rsidRDefault="005023AB">
      <w:pPr>
        <w:numPr>
          <w:ilvl w:val="0"/>
          <w:numId w:val="7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Stezky v lesoparku </w:t>
      </w:r>
      <w:proofErr w:type="spellStart"/>
      <w:r w:rsidRPr="00C35BB4">
        <w:rPr>
          <w:rFonts w:asciiTheme="majorHAnsi" w:hAnsiTheme="majorHAnsi" w:cstheme="majorHAnsi"/>
        </w:rPr>
        <w:t>Arborka</w:t>
      </w:r>
      <w:proofErr w:type="spellEnd"/>
      <w:r w:rsidRPr="00C35BB4">
        <w:rPr>
          <w:rFonts w:asciiTheme="majorHAnsi" w:hAnsiTheme="majorHAnsi" w:cstheme="majorHAnsi"/>
        </w:rPr>
        <w:t xml:space="preserve"> v Satalicích.</w:t>
      </w:r>
    </w:p>
    <w:p w14:paraId="17C17075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7303F711" w14:textId="081701D8" w:rsidR="00B36B5D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779E29C2" wp14:editId="161393BA">
            <wp:extent cx="6120000" cy="3721100"/>
            <wp:effectExtent l="76200" t="76200" r="128905" b="127000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721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E6294" w14:textId="77777777" w:rsidR="002920D4" w:rsidRPr="00C35BB4" w:rsidRDefault="002920D4">
      <w:pPr>
        <w:rPr>
          <w:rFonts w:asciiTheme="majorHAnsi" w:hAnsiTheme="majorHAnsi" w:cstheme="majorHAnsi"/>
        </w:rPr>
      </w:pPr>
    </w:p>
    <w:p w14:paraId="7A2A3AB6" w14:textId="0DCE7753" w:rsidR="00B36B5D" w:rsidRPr="00C35BB4" w:rsidRDefault="005023AB" w:rsidP="008A2EBB">
      <w:pPr>
        <w:pStyle w:val="Nadpis3"/>
      </w:pPr>
      <w:bookmarkStart w:id="12" w:name="_lmp1ri36m2qe" w:colFirst="0" w:colLast="0"/>
      <w:bookmarkEnd w:id="12"/>
      <w:r w:rsidRPr="00C35BB4">
        <w:t xml:space="preserve">Cyklostezky a </w:t>
      </w:r>
      <w:r w:rsidR="0059613A">
        <w:t xml:space="preserve">povolení jízdy cyklistů po </w:t>
      </w:r>
      <w:r w:rsidRPr="00C35BB4">
        <w:t>chodní</w:t>
      </w:r>
      <w:r w:rsidR="0059613A">
        <w:t>cích</w:t>
      </w:r>
      <w:r w:rsidRPr="00C35BB4">
        <w:t xml:space="preserve"> podél hlavních ulic</w:t>
      </w:r>
    </w:p>
    <w:p w14:paraId="411B5BEB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Při rekonstrukcích významných komunikacích se tam, kde to podmínky dovolují, umožnil průjezd cyklistů mimo vozovku, úpravou chodníku a doplněním přejezdů pro cyklisty.</w:t>
      </w:r>
    </w:p>
    <w:p w14:paraId="51A20D54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50E629E1" w14:textId="68F66ED6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Významné </w:t>
      </w:r>
      <w:r w:rsidR="0090295E" w:rsidRPr="0090295E">
        <w:rPr>
          <w:rFonts w:asciiTheme="majorHAnsi" w:hAnsiTheme="majorHAnsi" w:cstheme="majorHAnsi"/>
        </w:rPr>
        <w:t xml:space="preserve">povolení jízdy cyklistů po chodnících </w:t>
      </w:r>
      <w:r w:rsidRPr="00C35BB4">
        <w:rPr>
          <w:rFonts w:asciiTheme="majorHAnsi" w:hAnsiTheme="majorHAnsi" w:cstheme="majorHAnsi"/>
        </w:rPr>
        <w:t>v souběhu s hlavními ulicemi:</w:t>
      </w:r>
    </w:p>
    <w:p w14:paraId="28E178D4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Strakonická (A 1) v úseku </w:t>
      </w:r>
      <w:proofErr w:type="gramStart"/>
      <w:r w:rsidRPr="00C35BB4">
        <w:rPr>
          <w:rFonts w:asciiTheme="majorHAnsi" w:hAnsiTheme="majorHAnsi" w:cstheme="majorHAnsi"/>
        </w:rPr>
        <w:t>Lihovar - železniční</w:t>
      </w:r>
      <w:proofErr w:type="gramEnd"/>
      <w:r w:rsidRPr="00C35BB4">
        <w:rPr>
          <w:rFonts w:asciiTheme="majorHAnsi" w:hAnsiTheme="majorHAnsi" w:cstheme="majorHAnsi"/>
        </w:rPr>
        <w:t xml:space="preserve"> most,</w:t>
      </w:r>
    </w:p>
    <w:p w14:paraId="6CE5198E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Sekaninova a Křesomyslova (A 23) od ul. Na Folimance po zastávku Divadlo na Fidlovačce.</w:t>
      </w:r>
    </w:p>
    <w:p w14:paraId="2C1253CC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Evropská (A 160) v úseku </w:t>
      </w:r>
      <w:proofErr w:type="gramStart"/>
      <w:r w:rsidRPr="00C35BB4">
        <w:rPr>
          <w:rFonts w:asciiTheme="majorHAnsi" w:hAnsiTheme="majorHAnsi" w:cstheme="majorHAnsi"/>
        </w:rPr>
        <w:t>Thákurova - Hadovka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562592A6" w14:textId="77777777" w:rsidR="00B36B5D" w:rsidRPr="00C35BB4" w:rsidRDefault="005023AB">
      <w:pPr>
        <w:rPr>
          <w:rFonts w:asciiTheme="majorHAnsi" w:hAnsiTheme="majorHAnsi" w:cstheme="majorHAnsi"/>
          <w:i/>
        </w:rPr>
      </w:pPr>
      <w:r w:rsidRPr="00C35BB4">
        <w:rPr>
          <w:rFonts w:asciiTheme="majorHAnsi" w:hAnsiTheme="majorHAnsi" w:cstheme="majorHAnsi"/>
          <w:i/>
        </w:rPr>
        <w:t>Ostatní:</w:t>
      </w:r>
    </w:p>
    <w:p w14:paraId="7A77C677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Mírového hnutí (bazén </w:t>
      </w:r>
      <w:proofErr w:type="gramStart"/>
      <w:r w:rsidRPr="00C35BB4">
        <w:rPr>
          <w:rFonts w:asciiTheme="majorHAnsi" w:hAnsiTheme="majorHAnsi" w:cstheme="majorHAnsi"/>
        </w:rPr>
        <w:t>Jedenáctka - staré</w:t>
      </w:r>
      <w:proofErr w:type="gramEnd"/>
      <w:r w:rsidRPr="00C35BB4">
        <w:rPr>
          <w:rFonts w:asciiTheme="majorHAnsi" w:hAnsiTheme="majorHAnsi" w:cstheme="majorHAnsi"/>
        </w:rPr>
        <w:t xml:space="preserve"> Háje), </w:t>
      </w:r>
    </w:p>
    <w:p w14:paraId="6005AD1A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Kolbenova a </w:t>
      </w:r>
      <w:proofErr w:type="spellStart"/>
      <w:r w:rsidRPr="00C35BB4">
        <w:rPr>
          <w:rFonts w:asciiTheme="majorHAnsi" w:hAnsiTheme="majorHAnsi" w:cstheme="majorHAnsi"/>
        </w:rPr>
        <w:t>Lehovecká</w:t>
      </w:r>
      <w:proofErr w:type="spellEnd"/>
      <w:r w:rsidRPr="00C35BB4">
        <w:rPr>
          <w:rFonts w:asciiTheme="majorHAnsi" w:hAnsiTheme="majorHAnsi" w:cstheme="majorHAnsi"/>
        </w:rPr>
        <w:t xml:space="preserve"> (A 262) v úseku </w:t>
      </w:r>
      <w:proofErr w:type="gramStart"/>
      <w:r w:rsidRPr="00C35BB4">
        <w:rPr>
          <w:rFonts w:asciiTheme="majorHAnsi" w:hAnsiTheme="majorHAnsi" w:cstheme="majorHAnsi"/>
        </w:rPr>
        <w:t>Kbelská - Poděbradská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54CEB19C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Chodovská v úseku </w:t>
      </w:r>
      <w:proofErr w:type="gramStart"/>
      <w:r w:rsidRPr="00C35BB4">
        <w:rPr>
          <w:rFonts w:asciiTheme="majorHAnsi" w:hAnsiTheme="majorHAnsi" w:cstheme="majorHAnsi"/>
        </w:rPr>
        <w:t>Spořilov - Kaufland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18808E7B" w14:textId="77777777" w:rsidR="00B36B5D" w:rsidRPr="00C35BB4" w:rsidRDefault="005023AB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Povltavská v úseku U Českých </w:t>
      </w:r>
      <w:proofErr w:type="gramStart"/>
      <w:r w:rsidRPr="00C35BB4">
        <w:rPr>
          <w:rFonts w:asciiTheme="majorHAnsi" w:hAnsiTheme="majorHAnsi" w:cstheme="majorHAnsi"/>
        </w:rPr>
        <w:t>loděnic - U</w:t>
      </w:r>
      <w:proofErr w:type="gramEnd"/>
      <w:r w:rsidRPr="00C35BB4">
        <w:rPr>
          <w:rFonts w:asciiTheme="majorHAnsi" w:hAnsiTheme="majorHAnsi" w:cstheme="majorHAnsi"/>
        </w:rPr>
        <w:t xml:space="preserve"> Meteoru,</w:t>
      </w:r>
    </w:p>
    <w:p w14:paraId="301C2190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42405C04" w14:textId="1FFAFDF0" w:rsidR="00B36B5D" w:rsidRPr="00C35BB4" w:rsidRDefault="0090295E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Významné </w:t>
      </w:r>
      <w:r w:rsidR="005023AB" w:rsidRPr="00C35BB4">
        <w:rPr>
          <w:rFonts w:asciiTheme="majorHAnsi" w:hAnsiTheme="majorHAnsi" w:cstheme="majorHAnsi"/>
        </w:rPr>
        <w:t>nové přejezdy na křižovatkách</w:t>
      </w:r>
    </w:p>
    <w:p w14:paraId="3A16E2F7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Vinohradská - Legerova</w:t>
      </w:r>
      <w:proofErr w:type="gramEnd"/>
      <w:r w:rsidRPr="00C35BB4">
        <w:rPr>
          <w:rFonts w:asciiTheme="majorHAnsi" w:hAnsiTheme="majorHAnsi" w:cstheme="majorHAnsi"/>
        </w:rPr>
        <w:t xml:space="preserve"> (zcela nový přechod a přejezd),</w:t>
      </w:r>
    </w:p>
    <w:p w14:paraId="1B0DEB95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spellStart"/>
      <w:proofErr w:type="gramStart"/>
      <w:r w:rsidRPr="00C35BB4">
        <w:rPr>
          <w:rFonts w:asciiTheme="majorHAnsi" w:hAnsiTheme="majorHAnsi" w:cstheme="majorHAnsi"/>
        </w:rPr>
        <w:t>Türkova</w:t>
      </w:r>
      <w:proofErr w:type="spellEnd"/>
      <w:r w:rsidRPr="00C35BB4">
        <w:rPr>
          <w:rFonts w:asciiTheme="majorHAnsi" w:hAnsiTheme="majorHAnsi" w:cstheme="majorHAnsi"/>
        </w:rPr>
        <w:t xml:space="preserve"> - Senohrabská</w:t>
      </w:r>
      <w:proofErr w:type="gramEnd"/>
      <w:r w:rsidRPr="00C35BB4">
        <w:rPr>
          <w:rFonts w:asciiTheme="majorHAnsi" w:hAnsiTheme="majorHAnsi" w:cstheme="majorHAnsi"/>
        </w:rPr>
        <w:t xml:space="preserve"> - Lešanská (rozsáhlé legalizace),</w:t>
      </w:r>
    </w:p>
    <w:p w14:paraId="00138268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Vídeňská - Budějovická</w:t>
      </w:r>
      <w:proofErr w:type="gramEnd"/>
      <w:r w:rsidRPr="00C35BB4">
        <w:rPr>
          <w:rFonts w:asciiTheme="majorHAnsi" w:hAnsiTheme="majorHAnsi" w:cstheme="majorHAnsi"/>
        </w:rPr>
        <w:t xml:space="preserve"> (rozsáhlé legalizace),</w:t>
      </w:r>
    </w:p>
    <w:p w14:paraId="077E8A01" w14:textId="77777777" w:rsidR="00B36B5D" w:rsidRPr="00C35BB4" w:rsidRDefault="005023AB">
      <w:pPr>
        <w:rPr>
          <w:rFonts w:asciiTheme="majorHAnsi" w:hAnsiTheme="majorHAnsi" w:cstheme="majorHAnsi"/>
          <w:i/>
        </w:rPr>
      </w:pPr>
      <w:r w:rsidRPr="00C35BB4">
        <w:rPr>
          <w:rFonts w:asciiTheme="majorHAnsi" w:hAnsiTheme="majorHAnsi" w:cstheme="majorHAnsi"/>
          <w:i/>
        </w:rPr>
        <w:t>Ostatní:</w:t>
      </w:r>
    </w:p>
    <w:p w14:paraId="1C810103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Karlovo náměstí ze Spálené směr ul. U nemocnice,</w:t>
      </w:r>
    </w:p>
    <w:p w14:paraId="1C109D83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Náměstí Jiřího z Poděbrad (zcela nové přechody a přejezdy),</w:t>
      </w:r>
    </w:p>
    <w:p w14:paraId="44776E8D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Nábř. Kapitána </w:t>
      </w:r>
      <w:proofErr w:type="gramStart"/>
      <w:r w:rsidRPr="00C35BB4">
        <w:rPr>
          <w:rFonts w:asciiTheme="majorHAnsi" w:hAnsiTheme="majorHAnsi" w:cstheme="majorHAnsi"/>
        </w:rPr>
        <w:t>Jaroše - Na</w:t>
      </w:r>
      <w:proofErr w:type="gramEnd"/>
      <w:r w:rsidRPr="00C35BB4">
        <w:rPr>
          <w:rFonts w:asciiTheme="majorHAnsi" w:hAnsiTheme="majorHAnsi" w:cstheme="majorHAnsi"/>
        </w:rPr>
        <w:t xml:space="preserve"> Ovčinách (zcela nový přechod a přejezd),</w:t>
      </w:r>
    </w:p>
    <w:p w14:paraId="34D8E766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Chilská - Opatovská</w:t>
      </w:r>
      <w:proofErr w:type="gramEnd"/>
      <w:r w:rsidRPr="00C35BB4">
        <w:rPr>
          <w:rFonts w:asciiTheme="majorHAnsi" w:hAnsiTheme="majorHAnsi" w:cstheme="majorHAnsi"/>
        </w:rPr>
        <w:t xml:space="preserve"> (částečně zcela nové přejezdy),</w:t>
      </w:r>
    </w:p>
    <w:p w14:paraId="0031F52C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Chodovská - Záběhlická</w:t>
      </w:r>
      <w:proofErr w:type="gramEnd"/>
    </w:p>
    <w:p w14:paraId="1797468B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Nové Mlýny,</w:t>
      </w:r>
    </w:p>
    <w:p w14:paraId="217A06C2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Klárov,</w:t>
      </w:r>
    </w:p>
    <w:p w14:paraId="61621487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Střelničná - Ďáblická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0ABA591C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Čimická - K</w:t>
      </w:r>
      <w:proofErr w:type="gramEnd"/>
      <w:r w:rsidRPr="00C35BB4">
        <w:rPr>
          <w:rFonts w:asciiTheme="majorHAnsi" w:hAnsiTheme="majorHAnsi" w:cstheme="majorHAnsi"/>
        </w:rPr>
        <w:t xml:space="preserve"> </w:t>
      </w:r>
      <w:proofErr w:type="spellStart"/>
      <w:r w:rsidRPr="00C35BB4">
        <w:rPr>
          <w:rFonts w:asciiTheme="majorHAnsi" w:hAnsiTheme="majorHAnsi" w:cstheme="majorHAnsi"/>
        </w:rPr>
        <w:t>Pazderkám</w:t>
      </w:r>
      <w:proofErr w:type="spellEnd"/>
      <w:r w:rsidRPr="00C35BB4">
        <w:rPr>
          <w:rFonts w:asciiTheme="majorHAnsi" w:hAnsiTheme="majorHAnsi" w:cstheme="majorHAnsi"/>
        </w:rPr>
        <w:t>,</w:t>
      </w:r>
    </w:p>
    <w:p w14:paraId="29F94763" w14:textId="77777777" w:rsidR="00B36B5D" w:rsidRPr="00C35BB4" w:rsidRDefault="005023AB">
      <w:pPr>
        <w:numPr>
          <w:ilvl w:val="0"/>
          <w:numId w:val="4"/>
        </w:numPr>
        <w:rPr>
          <w:rFonts w:asciiTheme="majorHAnsi" w:hAnsiTheme="majorHAnsi" w:cstheme="majorHAnsi"/>
        </w:rPr>
      </w:pPr>
      <w:proofErr w:type="gramStart"/>
      <w:r w:rsidRPr="00C35BB4">
        <w:rPr>
          <w:rFonts w:asciiTheme="majorHAnsi" w:hAnsiTheme="majorHAnsi" w:cstheme="majorHAnsi"/>
        </w:rPr>
        <w:t>Francouzská - Uruguayská</w:t>
      </w:r>
      <w:proofErr w:type="gramEnd"/>
      <w:r w:rsidRPr="00C35BB4">
        <w:rPr>
          <w:rFonts w:asciiTheme="majorHAnsi" w:hAnsiTheme="majorHAnsi" w:cstheme="majorHAnsi"/>
        </w:rPr>
        <w:t>,</w:t>
      </w:r>
    </w:p>
    <w:p w14:paraId="056C78A0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2D5C5350" w14:textId="1BC2FEA4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Další </w:t>
      </w:r>
      <w:r w:rsidR="0090295E">
        <w:rPr>
          <w:rFonts w:asciiTheme="majorHAnsi" w:hAnsiTheme="majorHAnsi" w:cstheme="majorHAnsi"/>
        </w:rPr>
        <w:t>v</w:t>
      </w:r>
      <w:r w:rsidR="0090295E" w:rsidRPr="00C35BB4">
        <w:rPr>
          <w:rFonts w:asciiTheme="majorHAnsi" w:hAnsiTheme="majorHAnsi" w:cstheme="majorHAnsi"/>
        </w:rPr>
        <w:t xml:space="preserve">ýznamné </w:t>
      </w:r>
      <w:r w:rsidR="0090295E" w:rsidRPr="0090295E">
        <w:rPr>
          <w:rFonts w:asciiTheme="majorHAnsi" w:hAnsiTheme="majorHAnsi" w:cstheme="majorHAnsi"/>
        </w:rPr>
        <w:t>povolení jízdy cyklistů po chodnících</w:t>
      </w:r>
    </w:p>
    <w:p w14:paraId="49F4FEF3" w14:textId="77777777" w:rsidR="00B36B5D" w:rsidRPr="00C35BB4" w:rsidRDefault="005023AB">
      <w:pPr>
        <w:numPr>
          <w:ilvl w:val="0"/>
          <w:numId w:val="12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Vrchlického sady, příjezd k hlavnímu nádraží,</w:t>
      </w:r>
    </w:p>
    <w:p w14:paraId="56E596C7" w14:textId="48CF8EC1" w:rsidR="0090295E" w:rsidRDefault="005023AB">
      <w:pPr>
        <w:numPr>
          <w:ilvl w:val="0"/>
          <w:numId w:val="12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Jižní předpolí Nuselského mostu a okolí, až po ulice Na Pankráci, Lounských a Na vítězné pláni</w:t>
      </w:r>
    </w:p>
    <w:p w14:paraId="5DA44DDD" w14:textId="77777777" w:rsidR="0090295E" w:rsidRDefault="0090295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B9C077F" w14:textId="34FF823F" w:rsidR="00B36B5D" w:rsidRPr="00C35BB4" w:rsidRDefault="00E43BE9" w:rsidP="00D039A3">
      <w:pPr>
        <w:pStyle w:val="Nadpis1"/>
      </w:pPr>
      <w:bookmarkStart w:id="13" w:name="_7u3y70nuwmb8" w:colFirst="0" w:colLast="0"/>
      <w:bookmarkStart w:id="14" w:name="_411s5suex4yh" w:colFirst="0" w:colLast="0"/>
      <w:bookmarkEnd w:id="13"/>
      <w:bookmarkEnd w:id="14"/>
      <w:r>
        <w:t>Investiční a</w:t>
      </w:r>
      <w:r w:rsidR="005023AB" w:rsidRPr="00C35BB4">
        <w:t>kce k realizaci v roce 2022</w:t>
      </w:r>
    </w:p>
    <w:p w14:paraId="2B072B7B" w14:textId="77777777" w:rsidR="00B36B5D" w:rsidRPr="00C35BB4" w:rsidRDefault="005023AB">
      <w:pPr>
        <w:rPr>
          <w:rFonts w:asciiTheme="majorHAnsi" w:hAnsiTheme="majorHAnsi" w:cstheme="majorHAnsi"/>
        </w:rPr>
      </w:pPr>
      <w:bookmarkStart w:id="15" w:name="_r4ahu0ubbzwi" w:colFirst="0" w:colLast="0"/>
      <w:bookmarkEnd w:id="15"/>
      <w:r w:rsidRPr="00C35BB4">
        <w:rPr>
          <w:rFonts w:asciiTheme="majorHAnsi" w:hAnsiTheme="majorHAnsi" w:cstheme="majorHAnsi"/>
        </w:rPr>
        <w:t xml:space="preserve">K realizaci v sezóně 2022 se připravuje doposud nejvíce akcí. Kromě pěší a cyklistické lávky mezi Holešovicemi a Karlínem, která není primárně akcí cyklo, vznikne na levobřežní trase A 1 bezmotorový podjezd Mánesova mostu obcházející složitou křižovatku Klárov. Nová stezka zde ve spolupráci s Prahou 1 naváže na revitalizovaný park v Cihelné ulici. </w:t>
      </w:r>
    </w:p>
    <w:p w14:paraId="4D1BCDD2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3EB3DDB6" w14:textId="330235EF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 rámci první etapy revitalizace vznikne úsek </w:t>
      </w:r>
      <w:proofErr w:type="spellStart"/>
      <w:r w:rsidRPr="00C35BB4">
        <w:rPr>
          <w:rFonts w:asciiTheme="majorHAnsi" w:hAnsiTheme="majorHAnsi" w:cstheme="majorHAnsi"/>
        </w:rPr>
        <w:t>cyklopásu</w:t>
      </w:r>
      <w:proofErr w:type="spellEnd"/>
      <w:r w:rsidRPr="00C35BB4">
        <w:rPr>
          <w:rFonts w:asciiTheme="majorHAnsi" w:hAnsiTheme="majorHAnsi" w:cstheme="majorHAnsi"/>
        </w:rPr>
        <w:t xml:space="preserve"> na Smetanově nábřeží.</w:t>
      </w:r>
    </w:p>
    <w:p w14:paraId="154D6297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54CBFBAB" w14:textId="76DBDA0D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Legalizaci chodníku podél Strakonické na Lihovaru pak zkvalitní stavební úpravy. V tomto roce by také měla být rozšířena nevyhovující stezka A 2 na Rohanském ostrově. </w:t>
      </w:r>
    </w:p>
    <w:p w14:paraId="3082AD88" w14:textId="77777777" w:rsidR="00B36B5D" w:rsidRPr="00C35BB4" w:rsidRDefault="00B36B5D">
      <w:pPr>
        <w:rPr>
          <w:rFonts w:asciiTheme="majorHAnsi" w:hAnsiTheme="majorHAnsi" w:cstheme="majorHAnsi"/>
        </w:rPr>
      </w:pPr>
    </w:p>
    <w:p w14:paraId="20480F27" w14:textId="77777777" w:rsidR="00B36B5D" w:rsidRPr="00C35BB4" w:rsidRDefault="005023AB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Nové cyklostezky by dále měly vzniknout od lávky pod Městským okruhem do Komořan, od Labutě v Krči na Kačerov, podél ulice Staroklánovické nebo od Průmyslové ulice na </w:t>
      </w:r>
      <w:proofErr w:type="spellStart"/>
      <w:r w:rsidRPr="00C35BB4">
        <w:rPr>
          <w:rFonts w:asciiTheme="majorHAnsi" w:hAnsiTheme="majorHAnsi" w:cstheme="majorHAnsi"/>
        </w:rPr>
        <w:t>Jahodnici</w:t>
      </w:r>
      <w:proofErr w:type="spellEnd"/>
      <w:r w:rsidRPr="00C35BB4">
        <w:rPr>
          <w:rFonts w:asciiTheme="majorHAnsi" w:hAnsiTheme="majorHAnsi" w:cstheme="majorHAnsi"/>
        </w:rPr>
        <w:t xml:space="preserve">. Rozšíří se také stezka A 22 z Braníka. </w:t>
      </w:r>
    </w:p>
    <w:p w14:paraId="4269733C" w14:textId="32D016B8" w:rsidR="00B36B5D" w:rsidRDefault="005023AB" w:rsidP="008A2EBB">
      <w:pPr>
        <w:pStyle w:val="Nadpis3"/>
      </w:pPr>
      <w:r w:rsidRPr="00C35BB4">
        <w:t>Trasa A1, Klárov, podjezd Mánesova mostu</w:t>
      </w:r>
    </w:p>
    <w:p w14:paraId="7404656F" w14:textId="5730739C" w:rsidR="003E18E7" w:rsidRDefault="003E18E7" w:rsidP="003E18E7">
      <w:p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569BDF38" wp14:editId="4A6A4622">
            <wp:extent cx="6120000" cy="4229100"/>
            <wp:effectExtent l="76200" t="76200" r="128905" b="133350"/>
            <wp:docPr id="15" name="image16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 descr="Obsah obrázku mapa&#10;&#10;Popis byl vytvořen automatick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22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FFC1D" w14:textId="1B4C1B5D" w:rsidR="003E18E7" w:rsidRDefault="003E18E7" w:rsidP="003E18E7">
      <w:pPr>
        <w:rPr>
          <w:rFonts w:asciiTheme="majorHAnsi" w:hAnsiTheme="majorHAnsi" w:cstheme="majorHAnsi"/>
        </w:rPr>
      </w:pPr>
    </w:p>
    <w:p w14:paraId="06886C53" w14:textId="3AB05ECE" w:rsidR="00874263" w:rsidRDefault="005023AB" w:rsidP="008A2EBB">
      <w:pPr>
        <w:pStyle w:val="Nadpis3"/>
      </w:pPr>
      <w:r w:rsidRPr="00874263">
        <w:t>Trasa A1 podél Strakonické mezi Lihovarem a železničním mostem</w:t>
      </w:r>
      <w:r w:rsidR="00874263">
        <w:t xml:space="preserve"> – stavební úpravy chodníku</w:t>
      </w:r>
    </w:p>
    <w:p w14:paraId="624C8BE1" w14:textId="77777777" w:rsidR="00A84B62" w:rsidRDefault="00874263" w:rsidP="00874263">
      <w:pPr>
        <w:ind w:left="360"/>
        <w:jc w:val="center"/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2E5163C5" wp14:editId="036D5223">
            <wp:extent cx="3684090" cy="3767819"/>
            <wp:effectExtent l="76200" t="76200" r="126365" b="137795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4090" cy="37678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5BEA9F" w14:textId="77777777" w:rsidR="00A84B62" w:rsidRDefault="00A84B62" w:rsidP="00A84B62">
      <w:pPr>
        <w:pStyle w:val="Nadpis3"/>
      </w:pPr>
      <w:r w:rsidRPr="00C35BB4">
        <w:t xml:space="preserve">Trasa A500 podél ul. Staroklánovická </w:t>
      </w:r>
    </w:p>
    <w:p w14:paraId="303CF74B" w14:textId="77777777" w:rsidR="00A84B62" w:rsidRDefault="00A84B62" w:rsidP="00874263">
      <w:pPr>
        <w:ind w:left="360"/>
        <w:jc w:val="center"/>
        <w:rPr>
          <w:rFonts w:asciiTheme="majorHAnsi" w:hAnsiTheme="majorHAnsi" w:cstheme="majorHAnsi"/>
        </w:rPr>
      </w:pPr>
    </w:p>
    <w:p w14:paraId="7D9C2EC5" w14:textId="3EB49174" w:rsidR="00B36B5D" w:rsidRPr="00C35BB4" w:rsidRDefault="00A84B62" w:rsidP="00874263">
      <w:pPr>
        <w:ind w:left="360"/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2E162A3" wp14:editId="6CBB2C60">
            <wp:extent cx="5760720" cy="2987040"/>
            <wp:effectExtent l="76200" t="76200" r="125730" b="137160"/>
            <wp:docPr id="19" name="Obrázek 1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7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BB2D28" w14:textId="440B7EB1" w:rsidR="00B36B5D" w:rsidRDefault="005023AB" w:rsidP="008A2EBB">
      <w:pPr>
        <w:pStyle w:val="Nadpis3"/>
      </w:pPr>
      <w:r w:rsidRPr="00C35BB4">
        <w:t>Trasa A42 Kačerov – U Labutě</w:t>
      </w:r>
    </w:p>
    <w:p w14:paraId="080820B6" w14:textId="0593D702" w:rsidR="00874263" w:rsidRDefault="00874263" w:rsidP="00797EDD">
      <w:pPr>
        <w:jc w:val="center"/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13AC1091" wp14:editId="2210F9E8">
            <wp:extent cx="6120000" cy="3810000"/>
            <wp:effectExtent l="76200" t="76200" r="128905" b="13335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81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F8601" w14:textId="03D4988D" w:rsidR="00874263" w:rsidRDefault="00874263" w:rsidP="00874263"/>
    <w:p w14:paraId="436653FB" w14:textId="44C81F0C" w:rsidR="00414D22" w:rsidRPr="00C35BB4" w:rsidRDefault="00414D22" w:rsidP="00797EDD">
      <w:pPr>
        <w:jc w:val="center"/>
        <w:rPr>
          <w:rFonts w:asciiTheme="majorHAnsi" w:hAnsiTheme="majorHAnsi" w:cstheme="majorHAnsi"/>
        </w:rPr>
      </w:pPr>
    </w:p>
    <w:p w14:paraId="1E1EBA78" w14:textId="77777777" w:rsidR="00B36B5D" w:rsidRPr="00C35BB4" w:rsidRDefault="005023AB" w:rsidP="008A2EBB">
      <w:pPr>
        <w:pStyle w:val="Nadpis3"/>
      </w:pPr>
      <w:r w:rsidRPr="00C35BB4">
        <w:t xml:space="preserve">Trasa A24 Průmyslová – </w:t>
      </w:r>
      <w:proofErr w:type="spellStart"/>
      <w:r w:rsidRPr="00C35BB4">
        <w:t>Jahodnice</w:t>
      </w:r>
      <w:proofErr w:type="spellEnd"/>
      <w:r w:rsidRPr="00C35BB4">
        <w:t xml:space="preserve"> </w:t>
      </w:r>
    </w:p>
    <w:p w14:paraId="1BE44FD5" w14:textId="08569AA1" w:rsidR="00B36B5D" w:rsidRDefault="00414D22" w:rsidP="00797EDD">
      <w:pPr>
        <w:jc w:val="center"/>
        <w:rPr>
          <w:rFonts w:asciiTheme="majorHAnsi" w:hAnsiTheme="majorHAnsi" w:cstheme="majorHAnsi"/>
          <w:b/>
        </w:rPr>
      </w:pPr>
      <w:r w:rsidRPr="00C35BB4">
        <w:rPr>
          <w:rFonts w:asciiTheme="majorHAnsi" w:hAnsiTheme="majorHAnsi" w:cstheme="majorHAnsi"/>
          <w:noProof/>
        </w:rPr>
        <w:drawing>
          <wp:inline distT="114300" distB="114300" distL="114300" distR="114300" wp14:anchorId="55702B38" wp14:editId="2A9A9BC5">
            <wp:extent cx="6120000" cy="2654300"/>
            <wp:effectExtent l="76200" t="76200" r="128905" b="127000"/>
            <wp:docPr id="11" name="image14.png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 descr="Obsah obrázku mapa&#10;&#10;Popis byl vytvořen automaticky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76BF97" w14:textId="785E9C91" w:rsidR="00414D22" w:rsidRDefault="00414D22">
      <w:pPr>
        <w:rPr>
          <w:rFonts w:asciiTheme="majorHAnsi" w:hAnsiTheme="majorHAnsi" w:cstheme="majorHAnsi"/>
          <w:b/>
        </w:rPr>
      </w:pPr>
    </w:p>
    <w:p w14:paraId="60A95797" w14:textId="5B9231DE" w:rsidR="00D039A3" w:rsidRDefault="00D039A3">
      <w:pPr>
        <w:rPr>
          <w:rFonts w:asciiTheme="majorHAnsi" w:hAnsiTheme="majorHAnsi" w:cstheme="majorHAnsi"/>
          <w:b/>
        </w:rPr>
      </w:pPr>
    </w:p>
    <w:p w14:paraId="20D767BC" w14:textId="48A396BE" w:rsidR="00B36B5D" w:rsidRPr="00C35BB4" w:rsidRDefault="00D039A3" w:rsidP="00D039A3">
      <w:pPr>
        <w:pStyle w:val="Nadpis1"/>
      </w:pPr>
      <w:r>
        <w:t>Významné a</w:t>
      </w:r>
      <w:r w:rsidR="005023AB" w:rsidRPr="00C35BB4">
        <w:t>kce v</w:t>
      </w:r>
      <w:r w:rsidR="00414D22">
        <w:t xml:space="preserve"> přípravě na další roky  </w:t>
      </w:r>
    </w:p>
    <w:p w14:paraId="5262FE3D" w14:textId="77777777" w:rsidR="00B36B5D" w:rsidRPr="00C35BB4" w:rsidRDefault="005023AB">
      <w:pPr>
        <w:numPr>
          <w:ilvl w:val="0"/>
          <w:numId w:val="1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Trasa A2 Podolské </w:t>
      </w:r>
      <w:proofErr w:type="gramStart"/>
      <w:r w:rsidRPr="00C35BB4">
        <w:rPr>
          <w:rFonts w:asciiTheme="majorHAnsi" w:hAnsiTheme="majorHAnsi" w:cstheme="majorHAnsi"/>
        </w:rPr>
        <w:t>nábřeží - rozšíření</w:t>
      </w:r>
      <w:proofErr w:type="gramEnd"/>
      <w:r w:rsidRPr="00C35BB4">
        <w:rPr>
          <w:rFonts w:asciiTheme="majorHAnsi" w:hAnsiTheme="majorHAnsi" w:cstheme="majorHAnsi"/>
        </w:rPr>
        <w:t xml:space="preserve"> a úpravy stávající stezky</w:t>
      </w:r>
    </w:p>
    <w:p w14:paraId="3AC059BB" w14:textId="77777777" w:rsidR="00B36B5D" w:rsidRPr="00C35BB4" w:rsidRDefault="005023AB">
      <w:pPr>
        <w:numPr>
          <w:ilvl w:val="0"/>
          <w:numId w:val="1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>Trasa A1 Moulíkova – Kořenského, podjezd Jiráskova mostu</w:t>
      </w:r>
    </w:p>
    <w:p w14:paraId="003F202C" w14:textId="77777777" w:rsidR="00B36B5D" w:rsidRPr="00C35BB4" w:rsidRDefault="005023AB">
      <w:pPr>
        <w:numPr>
          <w:ilvl w:val="0"/>
          <w:numId w:val="1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Trasa A1 Stromovka – </w:t>
      </w:r>
      <w:proofErr w:type="spellStart"/>
      <w:r w:rsidRPr="00C35BB4">
        <w:rPr>
          <w:rFonts w:asciiTheme="majorHAnsi" w:hAnsiTheme="majorHAnsi" w:cstheme="majorHAnsi"/>
        </w:rPr>
        <w:t>Varhulíkové</w:t>
      </w:r>
      <w:proofErr w:type="spellEnd"/>
      <w:r w:rsidRPr="00C35BB4">
        <w:rPr>
          <w:rFonts w:asciiTheme="majorHAnsi" w:hAnsiTheme="majorHAnsi" w:cstheme="majorHAnsi"/>
        </w:rPr>
        <w:t>, cyklostezka koordinovaná s výstavbou parku U Vody</w:t>
      </w:r>
    </w:p>
    <w:p w14:paraId="10C1E52B" w14:textId="77777777" w:rsidR="00B36B5D" w:rsidRPr="00C35BB4" w:rsidRDefault="005023AB">
      <w:pPr>
        <w:numPr>
          <w:ilvl w:val="0"/>
          <w:numId w:val="1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Trasa A43, historické </w:t>
      </w:r>
      <w:proofErr w:type="spellStart"/>
      <w:r w:rsidRPr="00C35BB4">
        <w:rPr>
          <w:rFonts w:asciiTheme="majorHAnsi" w:hAnsiTheme="majorHAnsi" w:cstheme="majorHAnsi"/>
        </w:rPr>
        <w:t>cyklopasy</w:t>
      </w:r>
      <w:proofErr w:type="spellEnd"/>
      <w:r w:rsidRPr="00C35BB4">
        <w:rPr>
          <w:rFonts w:asciiTheme="majorHAnsi" w:hAnsiTheme="majorHAnsi" w:cstheme="majorHAnsi"/>
        </w:rPr>
        <w:t xml:space="preserve"> v ul. Letňanské</w:t>
      </w:r>
    </w:p>
    <w:p w14:paraId="79816A67" w14:textId="77777777" w:rsidR="00B36B5D" w:rsidRPr="00C35BB4" w:rsidRDefault="005023AB">
      <w:pPr>
        <w:numPr>
          <w:ilvl w:val="0"/>
          <w:numId w:val="14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Trasa A420 Kunratice – K Zeleným domkům </w:t>
      </w:r>
    </w:p>
    <w:p w14:paraId="7A99E19D" w14:textId="12821044" w:rsidR="00B36B5D" w:rsidRPr="00C35BB4" w:rsidRDefault="005023AB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Vršovická drážní promenáda </w:t>
      </w:r>
    </w:p>
    <w:p w14:paraId="7C713254" w14:textId="26DD4043" w:rsidR="00797EDD" w:rsidRDefault="005023AB">
      <w:pPr>
        <w:numPr>
          <w:ilvl w:val="0"/>
          <w:numId w:val="5"/>
        </w:numPr>
        <w:rPr>
          <w:rFonts w:asciiTheme="majorHAnsi" w:hAnsiTheme="majorHAnsi" w:cstheme="majorHAnsi"/>
        </w:rPr>
      </w:pPr>
      <w:r w:rsidRPr="00C35BB4">
        <w:rPr>
          <w:rFonts w:asciiTheme="majorHAnsi" w:hAnsiTheme="majorHAnsi" w:cstheme="majorHAnsi"/>
        </w:rPr>
        <w:t xml:space="preserve">Severovýchodní </w:t>
      </w:r>
      <w:proofErr w:type="spellStart"/>
      <w:r w:rsidRPr="00C35BB4">
        <w:rPr>
          <w:rFonts w:asciiTheme="majorHAnsi" w:hAnsiTheme="majorHAnsi" w:cstheme="majorHAnsi"/>
        </w:rPr>
        <w:t>cyklomagistrála</w:t>
      </w:r>
      <w:proofErr w:type="spellEnd"/>
    </w:p>
    <w:p w14:paraId="4B48C422" w14:textId="3CC808C2" w:rsidR="0084226B" w:rsidRPr="00C35BB4" w:rsidRDefault="0084226B" w:rsidP="004F03EF">
      <w:pPr>
        <w:rPr>
          <w:rFonts w:asciiTheme="majorHAnsi" w:hAnsiTheme="majorHAnsi" w:cstheme="majorHAnsi"/>
        </w:rPr>
      </w:pPr>
    </w:p>
    <w:sectPr w:rsidR="0084226B" w:rsidRPr="00C35BB4" w:rsidSect="00D67378">
      <w:footerReference w:type="default" r:id="rId21"/>
      <w:pgSz w:w="11906" w:h="16838"/>
      <w:pgMar w:top="1417" w:right="1417" w:bottom="1417" w:left="1417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87A17" w14:textId="77777777" w:rsidR="00B8259F" w:rsidRDefault="00B8259F" w:rsidP="00226715">
      <w:pPr>
        <w:spacing w:line="240" w:lineRule="auto"/>
      </w:pPr>
      <w:r>
        <w:separator/>
      </w:r>
    </w:p>
  </w:endnote>
  <w:endnote w:type="continuationSeparator" w:id="0">
    <w:p w14:paraId="4B280CE9" w14:textId="77777777" w:rsidR="00B8259F" w:rsidRDefault="00B8259F" w:rsidP="002267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5125" w14:textId="623B57ED" w:rsidR="00226715" w:rsidRPr="00226715" w:rsidRDefault="00226715" w:rsidP="00D530AC">
    <w:pPr>
      <w:pStyle w:val="Zpat"/>
      <w:rPr>
        <w:lang w:val="cs-CZ"/>
      </w:rPr>
    </w:pPr>
    <w:r>
      <w:rPr>
        <w:lang w:val="cs-CZ"/>
      </w:rPr>
      <w:t>ODO MHMP, 0</w:t>
    </w:r>
    <w:r w:rsidR="00775C10">
      <w:rPr>
        <w:lang w:val="cs-CZ"/>
      </w:rPr>
      <w:t>3</w:t>
    </w:r>
    <w:r>
      <w:rPr>
        <w:lang w:val="cs-CZ"/>
      </w:rPr>
      <w:t>/2022</w:t>
    </w:r>
    <w:r w:rsidR="00D530AC">
      <w:rPr>
        <w:lang w:val="cs-CZ"/>
      </w:rPr>
      <w:tab/>
    </w:r>
    <w:r w:rsidR="00D530AC">
      <w:rPr>
        <w:lang w:val="cs-CZ"/>
      </w:rPr>
      <w:tab/>
      <w:t xml:space="preserve">str. </w:t>
    </w:r>
    <w:r w:rsidR="00D530AC" w:rsidRPr="00D530AC">
      <w:rPr>
        <w:lang w:val="cs-CZ"/>
      </w:rPr>
      <w:fldChar w:fldCharType="begin"/>
    </w:r>
    <w:r w:rsidR="00D530AC" w:rsidRPr="00D530AC">
      <w:rPr>
        <w:lang w:val="cs-CZ"/>
      </w:rPr>
      <w:instrText>PAGE   \* MERGEFORMAT</w:instrText>
    </w:r>
    <w:r w:rsidR="00D530AC" w:rsidRPr="00D530AC">
      <w:rPr>
        <w:lang w:val="cs-CZ"/>
      </w:rPr>
      <w:fldChar w:fldCharType="separate"/>
    </w:r>
    <w:r w:rsidR="00D530AC" w:rsidRPr="00D530AC">
      <w:rPr>
        <w:lang w:val="cs-CZ"/>
      </w:rPr>
      <w:t>1</w:t>
    </w:r>
    <w:r w:rsidR="00D530AC" w:rsidRPr="00D530AC">
      <w:rPr>
        <w:lang w:val="cs-CZ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9A67B" w14:textId="77777777" w:rsidR="00B8259F" w:rsidRDefault="00B8259F" w:rsidP="00226715">
      <w:pPr>
        <w:spacing w:line="240" w:lineRule="auto"/>
      </w:pPr>
      <w:r>
        <w:separator/>
      </w:r>
    </w:p>
  </w:footnote>
  <w:footnote w:type="continuationSeparator" w:id="0">
    <w:p w14:paraId="134B9A75" w14:textId="77777777" w:rsidR="00B8259F" w:rsidRDefault="00B8259F" w:rsidP="002267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75084"/>
    <w:multiLevelType w:val="multilevel"/>
    <w:tmpl w:val="1B8E88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296F43"/>
    <w:multiLevelType w:val="multilevel"/>
    <w:tmpl w:val="3D08B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571109"/>
    <w:multiLevelType w:val="multilevel"/>
    <w:tmpl w:val="808026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C614EB"/>
    <w:multiLevelType w:val="multilevel"/>
    <w:tmpl w:val="73EA6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B40D97"/>
    <w:multiLevelType w:val="multilevel"/>
    <w:tmpl w:val="16AAE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C5450C7"/>
    <w:multiLevelType w:val="multilevel"/>
    <w:tmpl w:val="6A745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157375"/>
    <w:multiLevelType w:val="multilevel"/>
    <w:tmpl w:val="1DCEE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5045E5"/>
    <w:multiLevelType w:val="multilevel"/>
    <w:tmpl w:val="493E3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5824AB2"/>
    <w:multiLevelType w:val="multilevel"/>
    <w:tmpl w:val="93689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886CAF"/>
    <w:multiLevelType w:val="multilevel"/>
    <w:tmpl w:val="A9B28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4AE2EFB"/>
    <w:multiLevelType w:val="multilevel"/>
    <w:tmpl w:val="2A9C1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F1320F"/>
    <w:multiLevelType w:val="multilevel"/>
    <w:tmpl w:val="4704F2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6F33B3F"/>
    <w:multiLevelType w:val="multilevel"/>
    <w:tmpl w:val="60204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03028A5"/>
    <w:multiLevelType w:val="multilevel"/>
    <w:tmpl w:val="1A323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6968650">
    <w:abstractNumId w:val="10"/>
  </w:num>
  <w:num w:numId="2" w16cid:durableId="597370834">
    <w:abstractNumId w:val="6"/>
  </w:num>
  <w:num w:numId="3" w16cid:durableId="818153059">
    <w:abstractNumId w:val="12"/>
  </w:num>
  <w:num w:numId="4" w16cid:durableId="2135905167">
    <w:abstractNumId w:val="13"/>
  </w:num>
  <w:num w:numId="5" w16cid:durableId="1552958313">
    <w:abstractNumId w:val="9"/>
  </w:num>
  <w:num w:numId="6" w16cid:durableId="806122545">
    <w:abstractNumId w:val="5"/>
  </w:num>
  <w:num w:numId="7" w16cid:durableId="468934461">
    <w:abstractNumId w:val="3"/>
  </w:num>
  <w:num w:numId="8" w16cid:durableId="595406419">
    <w:abstractNumId w:val="8"/>
  </w:num>
  <w:num w:numId="9" w16cid:durableId="2094351087">
    <w:abstractNumId w:val="4"/>
  </w:num>
  <w:num w:numId="10" w16cid:durableId="199435557">
    <w:abstractNumId w:val="0"/>
  </w:num>
  <w:num w:numId="11" w16cid:durableId="1113095776">
    <w:abstractNumId w:val="7"/>
  </w:num>
  <w:num w:numId="12" w16cid:durableId="467623416">
    <w:abstractNumId w:val="11"/>
  </w:num>
  <w:num w:numId="13" w16cid:durableId="595947252">
    <w:abstractNumId w:val="1"/>
  </w:num>
  <w:num w:numId="14" w16cid:durableId="875237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5D"/>
    <w:rsid w:val="00047C11"/>
    <w:rsid w:val="000D6311"/>
    <w:rsid w:val="00195A98"/>
    <w:rsid w:val="00226715"/>
    <w:rsid w:val="002920D4"/>
    <w:rsid w:val="003A475B"/>
    <w:rsid w:val="003E18E7"/>
    <w:rsid w:val="00402274"/>
    <w:rsid w:val="00414D22"/>
    <w:rsid w:val="004F03EF"/>
    <w:rsid w:val="005023AB"/>
    <w:rsid w:val="0059613A"/>
    <w:rsid w:val="006211FC"/>
    <w:rsid w:val="006A4756"/>
    <w:rsid w:val="006B6043"/>
    <w:rsid w:val="00775C10"/>
    <w:rsid w:val="007770B7"/>
    <w:rsid w:val="00797EDD"/>
    <w:rsid w:val="00802A01"/>
    <w:rsid w:val="0084226B"/>
    <w:rsid w:val="00862F7E"/>
    <w:rsid w:val="00874263"/>
    <w:rsid w:val="00874BFB"/>
    <w:rsid w:val="00896DD9"/>
    <w:rsid w:val="008A2EBB"/>
    <w:rsid w:val="0090295E"/>
    <w:rsid w:val="009105DD"/>
    <w:rsid w:val="009229AE"/>
    <w:rsid w:val="009612E5"/>
    <w:rsid w:val="009C2C03"/>
    <w:rsid w:val="00A26E12"/>
    <w:rsid w:val="00A84B62"/>
    <w:rsid w:val="00B36B5D"/>
    <w:rsid w:val="00B8259F"/>
    <w:rsid w:val="00C35BB4"/>
    <w:rsid w:val="00C40079"/>
    <w:rsid w:val="00D039A3"/>
    <w:rsid w:val="00D530AC"/>
    <w:rsid w:val="00D67378"/>
    <w:rsid w:val="00E43BE9"/>
    <w:rsid w:val="00E670E0"/>
    <w:rsid w:val="00EA5861"/>
    <w:rsid w:val="00F07DC2"/>
    <w:rsid w:val="00F174CD"/>
    <w:rsid w:val="00F3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F4BA4"/>
  <w15:docId w15:val="{71F4CFAD-1EE5-4579-BED4-1DAB955F9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rsid w:val="00797EDD"/>
    <w:pPr>
      <w:keepNext/>
      <w:keepLines/>
      <w:spacing w:before="360" w:after="120"/>
      <w:outlineLvl w:val="1"/>
    </w:pPr>
    <w:rPr>
      <w:rFonts w:asciiTheme="majorHAnsi" w:hAnsiTheme="majorHAnsi" w:cstheme="majorHAnsi"/>
      <w:b/>
      <w:bCs/>
      <w:color w:val="1F497D" w:themeColor="text2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rsid w:val="008A2EBB"/>
    <w:pPr>
      <w:keepNext/>
      <w:keepLines/>
      <w:spacing w:before="600" w:after="80"/>
      <w:outlineLvl w:val="2"/>
    </w:pPr>
    <w:rPr>
      <w:rFonts w:asciiTheme="majorHAnsi" w:hAnsiTheme="majorHAnsi" w:cstheme="majorHAnsi"/>
      <w:color w:val="434343"/>
      <w:sz w:val="28"/>
      <w:szCs w:val="28"/>
      <w:u w:val="single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2671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715"/>
  </w:style>
  <w:style w:type="paragraph" w:styleId="Zpat">
    <w:name w:val="footer"/>
    <w:basedOn w:val="Normln"/>
    <w:link w:val="ZpatChar"/>
    <w:uiPriority w:val="99"/>
    <w:unhideWhenUsed/>
    <w:rsid w:val="0022671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stemnakole.cz/2021/04/probiha-vystavba-chybejiciho-useku-cyklostezky-a2-mezi-zbraslavi-a-jarove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1403</Words>
  <Characters>8280</Characters>
  <Application>Microsoft Office Word</Application>
  <DocSecurity>0</DocSecurity>
  <Lines>69</Lines>
  <Paragraphs>19</Paragraphs>
  <ScaleCrop>false</ScaleCrop>
  <Company/>
  <LinksUpToDate>false</LinksUpToDate>
  <CharactersWithSpaces>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Jaroslav Mach</cp:lastModifiedBy>
  <cp:revision>42</cp:revision>
  <dcterms:created xsi:type="dcterms:W3CDTF">2022-05-03T21:19:00Z</dcterms:created>
  <dcterms:modified xsi:type="dcterms:W3CDTF">2022-05-03T22:12:00Z</dcterms:modified>
</cp:coreProperties>
</file>